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6481" w14:textId="77777777" w:rsidR="00F23A45" w:rsidRPr="008655B0" w:rsidRDefault="00F23A45" w:rsidP="00F82AE4">
      <w:pPr>
        <w:pStyle w:val="Template-N"/>
        <w:suppressAutoHyphens/>
      </w:pPr>
      <w:bookmarkStart w:id="0" w:name="_Hlk104298614"/>
    </w:p>
    <w:tbl>
      <w:tblPr>
        <w:tblStyle w:val="Blank"/>
        <w:tblpPr w:leftFromText="142" w:rightFromText="142" w:horzAnchor="margin" w:tblpXSpec="right" w:tblpYSpec="bottom"/>
        <w:tblW w:w="5000" w:type="pct"/>
        <w:tblLayout w:type="fixed"/>
        <w:tblLook w:val="04A0" w:firstRow="1" w:lastRow="0" w:firstColumn="1" w:lastColumn="0" w:noHBand="0" w:noVBand="1"/>
      </w:tblPr>
      <w:tblGrid>
        <w:gridCol w:w="4875"/>
        <w:gridCol w:w="4876"/>
      </w:tblGrid>
      <w:tr w:rsidR="00F77A2F" w14:paraId="58F518B8" w14:textId="77777777" w:rsidTr="778A4F85">
        <w:trPr>
          <w:cantSplit/>
          <w:trHeight w:val="1304"/>
        </w:trPr>
        <w:tc>
          <w:tcPr>
            <w:tcW w:w="9751" w:type="dxa"/>
            <w:gridSpan w:val="2"/>
          </w:tcPr>
          <w:p w14:paraId="2DB37751" w14:textId="3B59A0D0" w:rsidR="00A70D75" w:rsidRPr="008655B0" w:rsidRDefault="00000000" w:rsidP="000422B7">
            <w:pPr>
              <w:pStyle w:val="Cover-Title"/>
              <w:rPr>
                <w:sz w:val="72"/>
              </w:rPr>
            </w:pPr>
            <w:r w:rsidRPr="008655B0">
              <w:rPr>
                <w:rStyle w:val="Cover-TitleChar"/>
                <w:sz w:val="72"/>
                <w:lang w:val="pt-BR"/>
              </w:rPr>
              <w:t xml:space="preserve">Política de </w:t>
            </w:r>
            <w:r>
              <w:rPr>
                <w:rStyle w:val="Cover-TitleChar"/>
                <w:sz w:val="72"/>
                <w:szCs w:val="72"/>
                <w:lang w:val="pt-BR"/>
              </w:rPr>
              <w:t>Salvaguarda (Modelo</w:t>
            </w:r>
            <w:r w:rsidRPr="008655B0">
              <w:rPr>
                <w:rStyle w:val="Cover-TitleChar"/>
                <w:sz w:val="72"/>
                <w:lang w:val="pt-BR"/>
              </w:rPr>
              <w:t xml:space="preserve">)  </w:t>
            </w:r>
          </w:p>
        </w:tc>
      </w:tr>
      <w:tr w:rsidR="00F77A2F" w14:paraId="4A788F90" w14:textId="77777777" w:rsidTr="778A4F85">
        <w:trPr>
          <w:cantSplit/>
          <w:trHeight w:hRule="exact" w:val="113"/>
        </w:trPr>
        <w:tc>
          <w:tcPr>
            <w:tcW w:w="4875" w:type="dxa"/>
          </w:tcPr>
          <w:p w14:paraId="4DC230D2" w14:textId="77777777" w:rsidR="001C4CEE" w:rsidRPr="008655B0" w:rsidRDefault="001C4CEE" w:rsidP="000422B7">
            <w:pPr>
              <w:pStyle w:val="Cover-Title"/>
            </w:pPr>
          </w:p>
        </w:tc>
        <w:tc>
          <w:tcPr>
            <w:tcW w:w="4876" w:type="dxa"/>
            <w:shd w:val="clear" w:color="auto" w:fill="282829"/>
          </w:tcPr>
          <w:p w14:paraId="2DD7CA4C" w14:textId="77777777" w:rsidR="001C4CEE" w:rsidRPr="008655B0" w:rsidRDefault="001C4CEE" w:rsidP="000422B7">
            <w:pPr>
              <w:pStyle w:val="Cover-Title"/>
            </w:pPr>
          </w:p>
        </w:tc>
      </w:tr>
      <w:tr w:rsidR="00F77A2F" w14:paraId="3FBEF459" w14:textId="77777777" w:rsidTr="778A4F85">
        <w:trPr>
          <w:cantSplit/>
          <w:trHeight w:hRule="exact" w:val="227"/>
        </w:trPr>
        <w:tc>
          <w:tcPr>
            <w:tcW w:w="9751" w:type="dxa"/>
            <w:gridSpan w:val="2"/>
          </w:tcPr>
          <w:p w14:paraId="0E286BDF" w14:textId="77777777" w:rsidR="001C4CEE" w:rsidRPr="008655B0" w:rsidRDefault="001C4CEE" w:rsidP="000422B7">
            <w:pPr>
              <w:pStyle w:val="Cover-Title"/>
            </w:pPr>
          </w:p>
        </w:tc>
      </w:tr>
      <w:tr w:rsidR="00F77A2F" w14:paraId="67A3665B" w14:textId="77777777" w:rsidTr="778A4F85">
        <w:trPr>
          <w:cantSplit/>
          <w:trHeight w:val="1496"/>
        </w:trPr>
        <w:tc>
          <w:tcPr>
            <w:tcW w:w="9751" w:type="dxa"/>
            <w:gridSpan w:val="2"/>
          </w:tcPr>
          <w:p w14:paraId="1BB0C5DD" w14:textId="27B2ADF4" w:rsidR="000C422D" w:rsidRPr="008655B0" w:rsidRDefault="00000000" w:rsidP="001A79D5">
            <w:pPr>
              <w:pStyle w:val="Cover-Subtitle"/>
            </w:pPr>
            <w:r w:rsidRPr="008655B0">
              <w:rPr>
                <w:rStyle w:val="Cover-SubtitleChar"/>
                <w:b/>
                <w:lang w:val="pt-BR"/>
              </w:rPr>
              <w:t xml:space="preserve">Proteção contra </w:t>
            </w:r>
            <w:r>
              <w:rPr>
                <w:rStyle w:val="Cover-SubtitleChar"/>
                <w:b/>
                <w:bCs/>
                <w:lang w:val="pt-BR"/>
              </w:rPr>
              <w:t>Exploração, Abuso</w:t>
            </w:r>
            <w:r w:rsidRPr="008655B0">
              <w:rPr>
                <w:rStyle w:val="Cover-SubtitleChar"/>
                <w:b/>
                <w:lang w:val="pt-BR"/>
              </w:rPr>
              <w:t xml:space="preserve"> e </w:t>
            </w:r>
            <w:r>
              <w:rPr>
                <w:rStyle w:val="Cover-SubtitleChar"/>
                <w:b/>
                <w:bCs/>
                <w:lang w:val="pt-BR"/>
              </w:rPr>
              <w:t>Assédio Sexual</w:t>
            </w:r>
            <w:r w:rsidRPr="008655B0">
              <w:rPr>
                <w:rStyle w:val="Cover-SubtitleChar"/>
                <w:b/>
                <w:lang w:val="pt-BR"/>
              </w:rPr>
              <w:t xml:space="preserve"> (PSEAH) </w:t>
            </w:r>
          </w:p>
        </w:tc>
      </w:tr>
      <w:tr w:rsidR="00F77A2F" w14:paraId="00B7E9BC" w14:textId="77777777" w:rsidTr="778A4F85">
        <w:trPr>
          <w:cantSplit/>
          <w:trHeight w:val="567"/>
        </w:trPr>
        <w:tc>
          <w:tcPr>
            <w:tcW w:w="9751" w:type="dxa"/>
            <w:gridSpan w:val="2"/>
          </w:tcPr>
          <w:p w14:paraId="029A9E4F" w14:textId="77777777" w:rsidR="00FF69A4" w:rsidRPr="008655B0" w:rsidRDefault="00000000" w:rsidP="778A4F85">
            <w:pPr>
              <w:pStyle w:val="Cover-Text"/>
              <w:suppressAutoHyphens/>
              <w:rPr>
                <w:rStyle w:val="Cover-TextChar"/>
                <w:i/>
                <w:highlight w:val="yellow"/>
              </w:rPr>
            </w:pPr>
            <w:r w:rsidRPr="008655B0">
              <w:rPr>
                <w:rStyle w:val="Cover-TextChar"/>
                <w:i/>
                <w:highlight w:val="yellow"/>
                <w:lang w:val="pt-BR"/>
              </w:rPr>
              <w:t>Nome do projeto/organização</w:t>
            </w:r>
          </w:p>
        </w:tc>
      </w:tr>
      <w:tr w:rsidR="00F77A2F" w14:paraId="397CDD9B" w14:textId="77777777" w:rsidTr="778A4F85">
        <w:trPr>
          <w:cantSplit/>
          <w:trHeight w:val="283"/>
        </w:trPr>
        <w:tc>
          <w:tcPr>
            <w:tcW w:w="9751" w:type="dxa"/>
            <w:gridSpan w:val="2"/>
          </w:tcPr>
          <w:p w14:paraId="2A8E8B25" w14:textId="77777777" w:rsidR="00035535" w:rsidRPr="008655B0" w:rsidRDefault="00000000" w:rsidP="00F82AE4">
            <w:pPr>
              <w:pStyle w:val="Cover-Date"/>
              <w:suppressAutoHyphens/>
            </w:pPr>
            <w:sdt>
              <w:sdtPr>
                <w:rPr>
                  <w:rStyle w:val="Cover-DateChar"/>
                </w:rPr>
                <w:tag w:val="l_date"/>
                <w:id w:val="-471682309"/>
                <w:placeholder>
                  <w:docPart w:val="F67D81976F58473DAE6D5F3A8AFA1B2C"/>
                </w:placeholder>
                <w:dataBinding w:prefixMappings="xmlns:ns0='http://niras/templates/labels' " w:xpath="/ns0:labels[1]/ns0:Date[1]" w:storeItemID="{1B18A89D-A1F1-4BFC-AE2C-04C49F8DB939}"/>
                <w:text/>
              </w:sdtPr>
              <w:sdtContent>
                <w:r w:rsidR="00D6794D" w:rsidRPr="00D6794D">
                  <w:rPr>
                    <w:rStyle w:val="Cover-DateChar"/>
                  </w:rPr>
                  <w:t>Date</w:t>
                </w:r>
              </w:sdtContent>
            </w:sdt>
            <w:r w:rsidRPr="008655B0">
              <w:rPr>
                <w:lang w:val="pt-BR"/>
              </w:rPr>
              <w:t xml:space="preserve">: </w:t>
            </w:r>
          </w:p>
        </w:tc>
      </w:tr>
      <w:tr w:rsidR="00F77A2F" w14:paraId="080BF45C" w14:textId="77777777" w:rsidTr="778A4F85">
        <w:trPr>
          <w:cantSplit/>
          <w:trHeight w:val="283"/>
        </w:trPr>
        <w:tc>
          <w:tcPr>
            <w:tcW w:w="9751" w:type="dxa"/>
            <w:gridSpan w:val="2"/>
          </w:tcPr>
          <w:p w14:paraId="064E61D6" w14:textId="77777777" w:rsidR="003D322B" w:rsidRPr="008655B0" w:rsidRDefault="003D322B" w:rsidP="00F82AE4">
            <w:pPr>
              <w:pStyle w:val="Cover-Date"/>
              <w:suppressAutoHyphens/>
              <w:rPr>
                <w:rStyle w:val="Cover-DateChar"/>
              </w:rPr>
            </w:pPr>
          </w:p>
        </w:tc>
      </w:tr>
    </w:tbl>
    <w:p w14:paraId="7227112E" w14:textId="5E8C524E" w:rsidR="00035535" w:rsidRPr="003D322B" w:rsidRDefault="00563D96" w:rsidP="00F82AE4">
      <w:pPr>
        <w:pStyle w:val="Template-N"/>
        <w:suppressAutoHyphens/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3E464A81" wp14:editId="29A4FBCD">
                <wp:simplePos x="0" y="0"/>
                <wp:positionH relativeFrom="page">
                  <wp:align>left</wp:align>
                </wp:positionH>
                <wp:positionV relativeFrom="page">
                  <wp:posOffset>1395095</wp:posOffset>
                </wp:positionV>
                <wp:extent cx="7559675" cy="5111750"/>
                <wp:effectExtent l="0" t="0" r="3175" b="0"/>
                <wp:wrapNone/>
                <wp:docPr id="14" name="CoverImag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111750"/>
                        </a:xfrm>
                        <a:prstGeom prst="rect">
                          <a:avLst/>
                        </a:prstGeom>
                        <a:blipFill>
                          <a:blip r:embed="rId19"/>
                          <a:stretch>
                            <a:fillRect/>
                          </a:stretch>
                        </a:blip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624742" w14:textId="77777777" w:rsidR="003D322B" w:rsidRDefault="003D322B" w:rsidP="003D32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64A81" id="CoverImage" o:spid="_x0000_s1026" style="position:absolute;margin-left:0;margin-top:109.85pt;width:595.25pt;height:402.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" stroked="f" strokeweight="1pt">
                <v:fill r:id="rId20" o:title="" recolor="t" rotate="t" type="frame"/>
                <v:textbox inset="0,0,0,0">
                  <w:txbxContent>
                    <w:p w14:paraId="12624742" w14:textId="77777777" w:rsidR="003D322B" w:rsidRDefault="003D322B" w:rsidP="003D322B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5FCB0327" w14:textId="77777777" w:rsidR="001D650A" w:rsidRPr="003D322B" w:rsidRDefault="001D650A" w:rsidP="00F82AE4">
      <w:pPr>
        <w:pStyle w:val="Template-N"/>
        <w:suppressAutoHyphens/>
        <w:sectPr w:rsidR="001D650A" w:rsidRPr="003D322B" w:rsidSect="00076468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 w:code="9"/>
          <w:pgMar w:top="1616" w:right="1134" w:bottom="1780" w:left="1021" w:header="709" w:footer="567" w:gutter="0"/>
          <w:cols w:space="708"/>
          <w:docGrid w:linePitch="360"/>
        </w:sectPr>
      </w:pPr>
    </w:p>
    <w:sdt>
      <w:sdtPr>
        <w:rPr>
          <w:rFonts w:ascii="Segoe UI" w:eastAsiaTheme="minorEastAsia" w:hAnsi="Segoe UI" w:cstheme="minorBidi"/>
          <w:sz w:val="20"/>
          <w:szCs w:val="20"/>
        </w:rPr>
        <w:id w:val="-182712111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A44C94F" w14:textId="77777777" w:rsidR="001118A2" w:rsidRDefault="00000000">
          <w:pPr>
            <w:pStyle w:val="TOCHeading"/>
          </w:pPr>
          <w:r w:rsidRPr="008655B0">
            <w:rPr>
              <w:lang w:val="pt-BR"/>
            </w:rPr>
            <w:t>Conteúdo</w:t>
          </w:r>
        </w:p>
        <w:p w14:paraId="24AEEF3A" w14:textId="5EBB50A3" w:rsidR="00381C9C" w:rsidRDefault="00000000">
          <w:pPr>
            <w:pStyle w:val="TOC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>
            <w:rPr>
              <w:bCs/>
              <w:lang w:val="pt-BR"/>
            </w:rP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260460" w:history="1">
            <w:r w:rsidR="00381C9C" w:rsidRPr="00682B33">
              <w:rPr>
                <w:rStyle w:val="Hyperlink"/>
                <w:noProof/>
              </w:rPr>
              <w:t>1.</w:t>
            </w:r>
            <w:r w:rsidR="00381C9C"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="00381C9C" w:rsidRPr="00682B33">
              <w:rPr>
                <w:rStyle w:val="Hyperlink"/>
                <w:bCs/>
                <w:noProof/>
                <w:lang w:val="pt-BR"/>
              </w:rPr>
              <w:t>Introdução</w:t>
            </w:r>
            <w:r w:rsidR="00381C9C">
              <w:rPr>
                <w:noProof/>
                <w:webHidden/>
              </w:rPr>
              <w:tab/>
            </w:r>
            <w:r w:rsidR="00381C9C">
              <w:rPr>
                <w:noProof/>
                <w:webHidden/>
              </w:rPr>
              <w:fldChar w:fldCharType="begin"/>
            </w:r>
            <w:r w:rsidR="00381C9C">
              <w:rPr>
                <w:noProof/>
                <w:webHidden/>
              </w:rPr>
              <w:instrText xml:space="preserve"> PAGEREF _Toc227260460 \h </w:instrText>
            </w:r>
            <w:r w:rsidR="00381C9C">
              <w:rPr>
                <w:noProof/>
                <w:webHidden/>
              </w:rPr>
            </w:r>
            <w:r w:rsidR="00381C9C">
              <w:rPr>
                <w:noProof/>
                <w:webHidden/>
              </w:rPr>
              <w:fldChar w:fldCharType="separate"/>
            </w:r>
            <w:r w:rsidR="00381C9C">
              <w:rPr>
                <w:noProof/>
                <w:webHidden/>
              </w:rPr>
              <w:t>3</w:t>
            </w:r>
            <w:r w:rsidR="00381C9C">
              <w:rPr>
                <w:noProof/>
                <w:webHidden/>
              </w:rPr>
              <w:fldChar w:fldCharType="end"/>
            </w:r>
          </w:hyperlink>
        </w:p>
        <w:p w14:paraId="661C4D6C" w14:textId="5C061D17" w:rsidR="00381C9C" w:rsidRDefault="00381C9C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7260462" w:history="1">
            <w:r w:rsidRPr="00682B33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82B33">
              <w:rPr>
                <w:rStyle w:val="Hyperlink"/>
                <w:bCs/>
                <w:noProof/>
                <w:lang w:val="pt-BR"/>
              </w:rPr>
              <w:t>Histórico de versões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_Toc227260462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321C4" w14:textId="4709DC75" w:rsidR="00381C9C" w:rsidRDefault="00381C9C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7260463" w:history="1">
            <w:r w:rsidRPr="00682B33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82B33">
              <w:rPr>
                <w:rStyle w:val="Hyperlink"/>
                <w:noProof/>
                <w:lang w:val="pt-BR"/>
              </w:rPr>
              <w:t>Princípios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_Toc227260463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34DDE" w14:textId="2CA23792" w:rsidR="00381C9C" w:rsidRDefault="00381C9C">
          <w:pPr>
            <w:pStyle w:val="TOC3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7260464" w:history="1">
            <w:r w:rsidRPr="00682B33">
              <w:rPr>
                <w:rStyle w:val="Hyperlink"/>
                <w:noProof/>
              </w:rPr>
              <w:t>1.2.1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82B33">
              <w:rPr>
                <w:rStyle w:val="Hyperlink"/>
                <w:noProof/>
                <w:lang w:val="pt-BR"/>
              </w:rPr>
              <w:t xml:space="preserve">O que </w:t>
            </w:r>
            <w:r w:rsidRPr="00682B33">
              <w:rPr>
                <w:rStyle w:val="Hyperlink"/>
                <w:bCs/>
                <w:noProof/>
                <w:lang w:val="pt-BR"/>
              </w:rPr>
              <w:t>entendemos por “Salvaguarda”?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_Toc227260464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8F2C8A" w14:textId="71A0359A" w:rsidR="00381C9C" w:rsidRDefault="00381C9C">
          <w:pPr>
            <w:pStyle w:val="TOC3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7260465" w:history="1">
            <w:r w:rsidRPr="00682B33">
              <w:rPr>
                <w:rStyle w:val="Hyperlink"/>
                <w:noProof/>
              </w:rPr>
              <w:t>1.2.2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82B33">
              <w:rPr>
                <w:rStyle w:val="Hyperlink"/>
                <w:noProof/>
                <w:lang w:val="pt-BR"/>
              </w:rPr>
              <w:t xml:space="preserve">Princípios </w:t>
            </w:r>
            <w:r w:rsidRPr="00682B33">
              <w:rPr>
                <w:rStyle w:val="Hyperlink"/>
                <w:bCs/>
                <w:noProof/>
                <w:lang w:val="pt-BR"/>
              </w:rPr>
              <w:t>O</w:t>
            </w:r>
            <w:r w:rsidRPr="00682B33">
              <w:rPr>
                <w:rStyle w:val="Hyperlink"/>
                <w:noProof/>
                <w:lang w:val="pt-BR"/>
              </w:rPr>
              <w:t>rientadores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_Toc227260465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ACA3BE" w14:textId="5A4CED58" w:rsidR="00381C9C" w:rsidRDefault="00381C9C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7260466" w:history="1">
            <w:r w:rsidRPr="00682B33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82B33">
              <w:rPr>
                <w:rStyle w:val="Hyperlink"/>
                <w:noProof/>
                <w:lang w:val="pt-BR"/>
              </w:rPr>
              <w:t>Escopo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_Toc227260466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28260" w14:textId="5810B172" w:rsidR="00381C9C" w:rsidRDefault="00381C9C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7260467" w:history="1">
            <w:r w:rsidRPr="00682B33">
              <w:rPr>
                <w:rStyle w:val="Hyperlink"/>
                <w:noProof/>
              </w:rPr>
              <w:t>1.4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82B33">
              <w:rPr>
                <w:rStyle w:val="Hyperlink"/>
                <w:noProof/>
                <w:lang w:val="pt-BR"/>
              </w:rPr>
              <w:t>Implementação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_Toc227260467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2041E3" w14:textId="6C8EC2EA" w:rsidR="00381C9C" w:rsidRDefault="00381C9C">
          <w:pPr>
            <w:pStyle w:val="TOC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7260468" w:history="1">
            <w:r w:rsidRPr="00682B33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82B33">
              <w:rPr>
                <w:rStyle w:val="Hyperlink"/>
                <w:noProof/>
                <w:lang w:val="pt-BR"/>
              </w:rPr>
              <w:t xml:space="preserve">Responsabilidades e </w:t>
            </w:r>
            <w:r w:rsidRPr="00682B33">
              <w:rPr>
                <w:rStyle w:val="Hyperlink"/>
                <w:bCs/>
                <w:noProof/>
                <w:lang w:val="pt-BR"/>
              </w:rPr>
              <w:t>P</w:t>
            </w:r>
            <w:r w:rsidRPr="00682B33">
              <w:rPr>
                <w:rStyle w:val="Hyperlink"/>
                <w:noProof/>
                <w:lang w:val="pt-BR"/>
              </w:rPr>
              <w:t>roibições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_Toc227260468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C9754" w14:textId="7981B50E" w:rsidR="00381C9C" w:rsidRDefault="00381C9C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7260469" w:history="1">
            <w:r w:rsidRPr="00682B33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82B33">
              <w:rPr>
                <w:rStyle w:val="Hyperlink"/>
                <w:noProof/>
                <w:lang w:val="pt-BR"/>
              </w:rPr>
              <w:t>Responsabilidades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_Toc227260469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64E48" w14:textId="5E60E1A1" w:rsidR="00381C9C" w:rsidRDefault="00381C9C">
          <w:pPr>
            <w:pStyle w:val="TOC3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7260470" w:history="1">
            <w:r w:rsidRPr="00682B33">
              <w:rPr>
                <w:rStyle w:val="Hyperlink"/>
                <w:noProof/>
              </w:rPr>
              <w:t>2.1.1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82B33">
              <w:rPr>
                <w:rStyle w:val="Hyperlink"/>
                <w:noProof/>
                <w:lang w:val="pt-BR"/>
              </w:rPr>
              <w:t>A</w:t>
            </w:r>
            <w:r w:rsidRPr="00682B33">
              <w:rPr>
                <w:rStyle w:val="Hyperlink"/>
                <w:bCs/>
                <w:noProof/>
                <w:lang w:val="pt-BR"/>
              </w:rPr>
              <w:t>/O</w:t>
            </w:r>
            <w:r w:rsidRPr="00682B33">
              <w:rPr>
                <w:rStyle w:val="Hyperlink"/>
                <w:noProof/>
                <w:lang w:val="pt-BR"/>
              </w:rPr>
              <w:t xml:space="preserve"> [</w:t>
            </w:r>
            <w:r w:rsidRPr="00682B33">
              <w:rPr>
                <w:rStyle w:val="Hyperlink"/>
                <w:noProof/>
                <w:highlight w:val="yellow"/>
                <w:lang w:val="pt-BR"/>
              </w:rPr>
              <w:t>Organização/Projeto</w:t>
            </w:r>
            <w:r w:rsidRPr="00682B33">
              <w:rPr>
                <w:rStyle w:val="Hyperlink"/>
                <w:noProof/>
                <w:lang w:val="pt-BR"/>
              </w:rPr>
              <w:t>] irá: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_Toc227260470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5CEAF" w14:textId="77C2E36E" w:rsidR="00381C9C" w:rsidRDefault="00381C9C">
          <w:pPr>
            <w:pStyle w:val="TOC3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7260471" w:history="1">
            <w:r w:rsidRPr="00682B33">
              <w:rPr>
                <w:rStyle w:val="Hyperlink"/>
                <w:noProof/>
              </w:rPr>
              <w:t>2.1.2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82B33">
              <w:rPr>
                <w:rStyle w:val="Hyperlink"/>
                <w:bCs/>
                <w:noProof/>
                <w:lang w:val="pt-BR"/>
              </w:rPr>
              <w:t xml:space="preserve">Os funcionários </w:t>
            </w:r>
            <w:r w:rsidRPr="00682B33">
              <w:rPr>
                <w:rStyle w:val="Hyperlink"/>
                <w:noProof/>
                <w:lang w:val="pt-BR"/>
              </w:rPr>
              <w:t>e o pessoal associado não devem: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_Toc227260471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7080E" w14:textId="1803AFAA" w:rsidR="00381C9C" w:rsidRDefault="00381C9C">
          <w:pPr>
            <w:pStyle w:val="TOC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7260472" w:history="1">
            <w:r w:rsidRPr="00682B33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82B33">
              <w:rPr>
                <w:rStyle w:val="Hyperlink"/>
                <w:bCs/>
                <w:noProof/>
                <w:lang w:val="pt-BR"/>
              </w:rPr>
              <w:t>Comunicação</w:t>
            </w:r>
            <w:r w:rsidRPr="00682B33">
              <w:rPr>
                <w:rStyle w:val="Hyperlink"/>
                <w:noProof/>
                <w:lang w:val="pt-BR"/>
              </w:rPr>
              <w:t xml:space="preserve"> de </w:t>
            </w:r>
            <w:r w:rsidRPr="00682B33">
              <w:rPr>
                <w:rStyle w:val="Hyperlink"/>
                <w:bCs/>
                <w:noProof/>
                <w:lang w:val="pt-BR"/>
              </w:rPr>
              <w:t>P</w:t>
            </w:r>
            <w:r w:rsidRPr="00682B33">
              <w:rPr>
                <w:rStyle w:val="Hyperlink"/>
                <w:noProof/>
                <w:lang w:val="pt-BR"/>
              </w:rPr>
              <w:t>reocupações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_Toc227260472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D0449" w14:textId="49E70ADF" w:rsidR="00381C9C" w:rsidRDefault="00381C9C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7260473" w:history="1">
            <w:r w:rsidRPr="00682B33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82B33">
              <w:rPr>
                <w:rStyle w:val="Hyperlink"/>
                <w:noProof/>
                <w:lang w:val="pt-BR"/>
              </w:rPr>
              <w:t>O que relatar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_Toc227260473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A4075" w14:textId="657E8627" w:rsidR="00381C9C" w:rsidRDefault="00381C9C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7260474" w:history="1">
            <w:r w:rsidRPr="00682B33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82B33">
              <w:rPr>
                <w:rStyle w:val="Hyperlink"/>
                <w:noProof/>
                <w:lang w:val="pt-BR"/>
              </w:rPr>
              <w:t>Canais de denúncia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_Toc227260474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79D79" w14:textId="4E4BF313" w:rsidR="00381C9C" w:rsidRDefault="00381C9C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7260475" w:history="1">
            <w:r w:rsidRPr="00682B33">
              <w:rPr>
                <w:rStyle w:val="Hyperlink"/>
                <w:noProof/>
              </w:rPr>
              <w:t>3.3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82B33">
              <w:rPr>
                <w:rStyle w:val="Hyperlink"/>
                <w:noProof/>
                <w:lang w:val="pt-BR"/>
              </w:rPr>
              <w:t>Abordagem centrada na vítima</w:t>
            </w:r>
            <w:r w:rsidRPr="00682B33">
              <w:rPr>
                <w:rStyle w:val="Hyperlink"/>
                <w:bCs/>
                <w:noProof/>
                <w:lang w:val="pt-BR"/>
              </w:rPr>
              <w:t>-</w:t>
            </w:r>
            <w:r w:rsidRPr="00682B33">
              <w:rPr>
                <w:rStyle w:val="Hyperlink"/>
                <w:noProof/>
                <w:lang w:val="pt-BR"/>
              </w:rPr>
              <w:t>sobrevivente</w:t>
            </w:r>
            <w:r w:rsidRPr="00682B33">
              <w:rPr>
                <w:rStyle w:val="Hyperlink"/>
                <w:bCs/>
                <w:noProof/>
                <w:lang w:val="pt-BR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_Toc227260475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1040C" w14:textId="1D549F92" w:rsidR="00381C9C" w:rsidRDefault="00381C9C">
          <w:pPr>
            <w:pStyle w:val="TOC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7260476" w:history="1">
            <w:r w:rsidRPr="00682B33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82B33">
              <w:rPr>
                <w:rStyle w:val="Hyperlink"/>
                <w:noProof/>
                <w:lang w:val="pt-BR"/>
              </w:rPr>
              <w:t>Outras informações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_Toc227260476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B51913" w14:textId="39CCDC84" w:rsidR="00381C9C" w:rsidRDefault="00381C9C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7260477" w:history="1">
            <w:r w:rsidRPr="00682B33">
              <w:rPr>
                <w:rStyle w:val="Hyperlink"/>
                <w:noProof/>
              </w:rPr>
              <w:t>4.1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82B33">
              <w:rPr>
                <w:rStyle w:val="Hyperlink"/>
                <w:noProof/>
                <w:lang w:val="pt-BR"/>
              </w:rPr>
              <w:t>Políticas relacionadas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_Toc227260477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8FCA24" w14:textId="0F8CF4D0" w:rsidR="00381C9C" w:rsidRDefault="00381C9C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7260478" w:history="1">
            <w:r w:rsidRPr="00682B33">
              <w:rPr>
                <w:rStyle w:val="Hyperlink"/>
                <w:noProof/>
              </w:rPr>
              <w:t>4.2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82B33">
              <w:rPr>
                <w:rStyle w:val="Hyperlink"/>
                <w:noProof/>
                <w:lang w:val="pt-BR"/>
              </w:rPr>
              <w:t>Glossário (sua organização pode querer incluir mais termos para maior clareza.)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_Toc227260478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ABA23" w14:textId="684A918E" w:rsidR="001118A2" w:rsidRDefault="00000000" w:rsidP="00F82AE4">
          <w:pPr>
            <w:suppressAutoHyphens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F839D38" w14:textId="77777777" w:rsidR="00D27B70" w:rsidRPr="003D322B" w:rsidRDefault="00D27B70" w:rsidP="00F82AE4">
      <w:pPr>
        <w:pStyle w:val="Template-N"/>
        <w:suppressAutoHyphens/>
        <w:sectPr w:rsidR="00D27B70" w:rsidRPr="003D322B" w:rsidSect="00076468">
          <w:headerReference w:type="default" r:id="rId27"/>
          <w:footerReference w:type="default" r:id="rId28"/>
          <w:pgSz w:w="11906" w:h="16838" w:code="9"/>
          <w:pgMar w:top="1616" w:right="1021" w:bottom="1758" w:left="1021" w:header="709" w:footer="992" w:gutter="0"/>
          <w:cols w:space="708"/>
          <w:docGrid w:linePitch="360"/>
        </w:sectPr>
      </w:pPr>
    </w:p>
    <w:p w14:paraId="47333247" w14:textId="77777777" w:rsidR="00484D88" w:rsidRDefault="00000000" w:rsidP="00EB5E5C">
      <w:pPr>
        <w:pStyle w:val="Heading1"/>
        <w:ind w:left="-850"/>
      </w:pPr>
      <w:bookmarkStart w:id="5" w:name="_Toc115428868"/>
      <w:bookmarkStart w:id="6" w:name="_Toc227260460"/>
      <w:r>
        <w:rPr>
          <w:bCs/>
          <w:lang w:val="pt-BR"/>
        </w:rPr>
        <w:lastRenderedPageBreak/>
        <w:t>I</w:t>
      </w:r>
      <w:bookmarkEnd w:id="5"/>
      <w:r>
        <w:rPr>
          <w:bCs/>
          <w:lang w:val="pt-BR"/>
        </w:rPr>
        <w:t>ntrodução</w:t>
      </w:r>
      <w:bookmarkEnd w:id="6"/>
    </w:p>
    <w:p w14:paraId="115BEEF3" w14:textId="402C0B78" w:rsidR="00645FDD" w:rsidRPr="00054F81" w:rsidRDefault="00000000" w:rsidP="00F82AE4">
      <w:pPr>
        <w:suppressAutoHyphens/>
        <w:ind w:left="-851"/>
        <w:rPr>
          <w:lang w:val="pt-BR"/>
        </w:rPr>
      </w:pPr>
      <w:r>
        <w:rPr>
          <w:lang w:val="pt-BR"/>
        </w:rPr>
        <w:t>[</w:t>
      </w:r>
      <w:r>
        <w:rPr>
          <w:highlight w:val="yellow"/>
          <w:lang w:val="pt-BR"/>
        </w:rPr>
        <w:t>Nome</w:t>
      </w:r>
      <w:r w:rsidRPr="008655B0">
        <w:rPr>
          <w:highlight w:val="yellow"/>
          <w:lang w:val="pt-BR"/>
        </w:rPr>
        <w:t xml:space="preserve"> do projeto/organização</w:t>
      </w:r>
      <w:r w:rsidRPr="008655B0">
        <w:rPr>
          <w:lang w:val="pt-BR"/>
        </w:rPr>
        <w:t xml:space="preserve">] tem o compromisso de lutar por um mundo livre de exploração, abuso e assédio sexual (SEAH). </w:t>
      </w:r>
      <w:r>
        <w:rPr>
          <w:lang w:val="pt-BR"/>
        </w:rPr>
        <w:t>A</w:t>
      </w:r>
      <w:r w:rsidRPr="008655B0">
        <w:rPr>
          <w:lang w:val="pt-BR"/>
        </w:rPr>
        <w:t>p</w:t>
      </w:r>
      <w:r>
        <w:rPr>
          <w:lang w:val="pt-BR"/>
        </w:rPr>
        <w:t>lic</w:t>
      </w:r>
      <w:r w:rsidRPr="008655B0">
        <w:rPr>
          <w:lang w:val="pt-BR"/>
        </w:rPr>
        <w:t xml:space="preserve">amos uma política de tolerância zero à </w:t>
      </w:r>
      <w:r>
        <w:rPr>
          <w:lang w:val="pt-BR"/>
        </w:rPr>
        <w:t>inércia. Isto</w:t>
      </w:r>
      <w:r w:rsidRPr="008655B0">
        <w:rPr>
          <w:lang w:val="pt-BR"/>
        </w:rPr>
        <w:t xml:space="preserve"> significa que os atos de SEAH não são tolerados, </w:t>
      </w:r>
      <w:r>
        <w:rPr>
          <w:lang w:val="pt-BR"/>
        </w:rPr>
        <w:t>e</w:t>
      </w:r>
      <w:r w:rsidRPr="008655B0">
        <w:rPr>
          <w:lang w:val="pt-BR"/>
        </w:rPr>
        <w:t xml:space="preserve"> que todas as </w:t>
      </w:r>
      <w:r>
        <w:rPr>
          <w:lang w:val="pt-BR"/>
        </w:rPr>
        <w:t>denúncias</w:t>
      </w:r>
      <w:r w:rsidRPr="008655B0">
        <w:rPr>
          <w:lang w:val="pt-BR"/>
        </w:rPr>
        <w:t xml:space="preserve"> de SEAH serão levadas a sério. Há tolerância zero à </w:t>
      </w:r>
      <w:r>
        <w:rPr>
          <w:lang w:val="pt-BR"/>
        </w:rPr>
        <w:t>inércia na prevenção, denúncia</w:t>
      </w:r>
      <w:r w:rsidRPr="008655B0">
        <w:rPr>
          <w:lang w:val="pt-BR"/>
        </w:rPr>
        <w:t xml:space="preserve"> ou respo</w:t>
      </w:r>
      <w:r>
        <w:rPr>
          <w:lang w:val="pt-BR"/>
        </w:rPr>
        <w:t>sta</w:t>
      </w:r>
      <w:r w:rsidRPr="008655B0">
        <w:rPr>
          <w:lang w:val="pt-BR"/>
        </w:rPr>
        <w:t xml:space="preserve"> a SEAH; e tolerância zero </w:t>
      </w:r>
      <w:r>
        <w:rPr>
          <w:lang w:val="pt-BR"/>
        </w:rPr>
        <w:t>à</w:t>
      </w:r>
      <w:r w:rsidRPr="008655B0">
        <w:rPr>
          <w:lang w:val="pt-BR"/>
        </w:rPr>
        <w:t xml:space="preserve"> retaliação contra vítimas-sobreviventes ou denunciantes</w:t>
      </w:r>
      <w:r w:rsidRPr="008655B0">
        <w:rPr>
          <w:rStyle w:val="FootnoteReference"/>
          <w:lang w:val="pt-BR"/>
        </w:rPr>
        <w:footnoteReference w:id="2"/>
      </w:r>
      <w:r>
        <w:rPr>
          <w:lang w:val="pt-BR"/>
        </w:rPr>
        <w:t>.</w:t>
      </w:r>
    </w:p>
    <w:p w14:paraId="0EEA9D33" w14:textId="2C47DA10" w:rsidR="00D7470A" w:rsidRPr="00054F81" w:rsidRDefault="00D7470A" w:rsidP="00F82AE4">
      <w:pPr>
        <w:suppressAutoHyphens/>
        <w:ind w:left="-850"/>
        <w:rPr>
          <w:b/>
          <w:lang w:val="pt-BR"/>
        </w:rPr>
      </w:pPr>
      <w:r>
        <w:rPr>
          <w:b/>
          <w:bCs/>
          <w:lang w:val="pt-BR"/>
        </w:rPr>
        <w:t>Obs.: a</w:t>
      </w:r>
      <w:r w:rsidRPr="008655B0">
        <w:rPr>
          <w:b/>
          <w:lang w:val="pt-BR"/>
        </w:rPr>
        <w:t xml:space="preserve"> violação da política de Proteção contra Exploração, Abuso e Assédio Sexual (PSEAH) ou de políticas relacionadas resultará em ação disciplinar</w:t>
      </w:r>
      <w:r>
        <w:rPr>
          <w:b/>
          <w:bCs/>
          <w:lang w:val="pt-BR"/>
        </w:rPr>
        <w:t>, podendo</w:t>
      </w:r>
      <w:r w:rsidRPr="008655B0">
        <w:rPr>
          <w:b/>
          <w:lang w:val="pt-BR"/>
        </w:rPr>
        <w:t xml:space="preserve"> incluir a rescisão do contrato de trabalho ou </w:t>
      </w:r>
      <w:r>
        <w:rPr>
          <w:b/>
          <w:bCs/>
          <w:lang w:val="pt-BR"/>
        </w:rPr>
        <w:t>das</w:t>
      </w:r>
      <w:r w:rsidRPr="008655B0">
        <w:rPr>
          <w:b/>
          <w:lang w:val="pt-BR"/>
        </w:rPr>
        <w:t xml:space="preserve"> obrigações contratuais.</w:t>
      </w:r>
    </w:p>
    <w:p w14:paraId="599D547D" w14:textId="5A40207B" w:rsidR="00C02991" w:rsidRPr="00054F81" w:rsidRDefault="00000000" w:rsidP="00F82AE4">
      <w:pPr>
        <w:suppressAutoHyphens/>
        <w:ind w:left="-850"/>
        <w:rPr>
          <w:lang w:val="pt-BR"/>
        </w:rPr>
      </w:pPr>
      <w:r w:rsidRPr="008655B0">
        <w:rPr>
          <w:lang w:val="pt-BR"/>
        </w:rPr>
        <w:t>[</w:t>
      </w:r>
      <w:r>
        <w:rPr>
          <w:highlight w:val="yellow"/>
          <w:lang w:val="pt-BR"/>
        </w:rPr>
        <w:t>Nome do projeto</w:t>
      </w:r>
      <w:r>
        <w:rPr>
          <w:lang w:val="pt-BR"/>
        </w:rPr>
        <w:t>] é [</w:t>
      </w:r>
      <w:r>
        <w:rPr>
          <w:highlight w:val="yellow"/>
          <w:lang w:val="pt-BR"/>
        </w:rPr>
        <w:t xml:space="preserve">descrição do projeto </w:t>
      </w:r>
      <w:r>
        <w:rPr>
          <w:i/>
          <w:iCs/>
          <w:highlight w:val="yellow"/>
          <w:lang w:val="pt-BR"/>
        </w:rPr>
        <w:t>ou organização</w:t>
      </w:r>
      <w:r>
        <w:rPr>
          <w:lang w:val="pt-BR"/>
        </w:rPr>
        <w:t xml:space="preserve">] </w:t>
      </w:r>
      <w:r w:rsidRPr="008655B0">
        <w:rPr>
          <w:lang w:val="pt-BR"/>
        </w:rPr>
        <w:t xml:space="preserve">Esta política foi adaptada para este projeto como parte de nosso compromisso contínuo </w:t>
      </w:r>
      <w:r>
        <w:rPr>
          <w:lang w:val="pt-BR"/>
        </w:rPr>
        <w:t>com o princípio “</w:t>
      </w:r>
      <w:r w:rsidRPr="008655B0">
        <w:rPr>
          <w:lang w:val="pt-BR"/>
        </w:rPr>
        <w:t xml:space="preserve">Não </w:t>
      </w:r>
      <w:r>
        <w:rPr>
          <w:lang w:val="pt-BR"/>
        </w:rPr>
        <w:t>Causar Danos”</w:t>
      </w:r>
      <w:r w:rsidRPr="008655B0">
        <w:rPr>
          <w:lang w:val="pt-BR"/>
        </w:rPr>
        <w:t xml:space="preserve"> e</w:t>
      </w:r>
      <w:r>
        <w:rPr>
          <w:lang w:val="pt-BR"/>
        </w:rPr>
        <w:t xml:space="preserve"> para</w:t>
      </w:r>
      <w:r w:rsidRPr="008655B0">
        <w:rPr>
          <w:lang w:val="pt-BR"/>
        </w:rPr>
        <w:t xml:space="preserve"> garantir que todas as partes interessadas estejam cientes de seus direitos e responsabilidades. A política </w:t>
      </w:r>
      <w:r>
        <w:rPr>
          <w:lang w:val="pt-BR"/>
        </w:rPr>
        <w:t>estabelece</w:t>
      </w:r>
      <w:r w:rsidRPr="008655B0">
        <w:rPr>
          <w:lang w:val="pt-BR"/>
        </w:rPr>
        <w:t xml:space="preserve"> os padrões de comportamento esperados de </w:t>
      </w:r>
      <w:r>
        <w:rPr>
          <w:lang w:val="pt-BR"/>
        </w:rPr>
        <w:t>todas as partes interessadas</w:t>
      </w:r>
      <w:r w:rsidRPr="008655B0">
        <w:rPr>
          <w:lang w:val="pt-BR"/>
        </w:rPr>
        <w:t>, funcionários e representantes; define os procedimentos para descrever como es</w:t>
      </w:r>
      <w:r>
        <w:rPr>
          <w:lang w:val="pt-BR"/>
        </w:rPr>
        <w:t>t</w:t>
      </w:r>
      <w:r w:rsidRPr="008655B0">
        <w:rPr>
          <w:lang w:val="pt-BR"/>
        </w:rPr>
        <w:t>a política é implementada em todo o [</w:t>
      </w:r>
      <w:r w:rsidRPr="008655B0">
        <w:rPr>
          <w:highlight w:val="yellow"/>
          <w:lang w:val="pt-BR"/>
        </w:rPr>
        <w:t>nome do projeto/organização</w:t>
      </w:r>
      <w:r w:rsidRPr="008655B0">
        <w:rPr>
          <w:lang w:val="pt-BR"/>
        </w:rPr>
        <w:t xml:space="preserve">] e diretrizes </w:t>
      </w:r>
      <w:r>
        <w:rPr>
          <w:lang w:val="pt-BR"/>
        </w:rPr>
        <w:t>sobre</w:t>
      </w:r>
      <w:r w:rsidRPr="008655B0">
        <w:rPr>
          <w:lang w:val="pt-BR"/>
        </w:rPr>
        <w:t xml:space="preserve"> como alegações de SEAH podem ser relatadas/serão tratadas. </w:t>
      </w:r>
    </w:p>
    <w:p w14:paraId="03BF2AA3" w14:textId="77777777" w:rsidR="00C02991" w:rsidRPr="00054F81" w:rsidRDefault="00C02991" w:rsidP="00F82AE4">
      <w:pPr>
        <w:suppressAutoHyphens/>
        <w:ind w:left="-113"/>
        <w:rPr>
          <w:lang w:val="pt-BR"/>
        </w:rPr>
      </w:pPr>
    </w:p>
    <w:tbl>
      <w:tblPr>
        <w:tblStyle w:val="TableGrid"/>
        <w:tblpPr w:leftFromText="180" w:rightFromText="180" w:vertAnchor="text" w:horzAnchor="page" w:tblpX="2831" w:tblpY="673"/>
        <w:tblW w:w="7792" w:type="dxa"/>
        <w:tblLook w:val="04A0" w:firstRow="1" w:lastRow="0" w:firstColumn="1" w:lastColumn="0" w:noHBand="0" w:noVBand="1"/>
      </w:tblPr>
      <w:tblGrid>
        <w:gridCol w:w="3256"/>
        <w:gridCol w:w="4536"/>
      </w:tblGrid>
      <w:tr w:rsidR="00F77A2F" w14:paraId="018B68E5" w14:textId="77777777" w:rsidTr="004F1AFB">
        <w:tc>
          <w:tcPr>
            <w:tcW w:w="3256" w:type="dxa"/>
          </w:tcPr>
          <w:p w14:paraId="57D35FEB" w14:textId="77777777" w:rsidR="004F1AFB" w:rsidRPr="008655B0" w:rsidRDefault="00000000" w:rsidP="00F82AE4">
            <w:pPr>
              <w:suppressAutoHyphens/>
            </w:pPr>
            <w:bookmarkStart w:id="7" w:name="_Toc177924892"/>
            <w:bookmarkStart w:id="8" w:name="_Toc115428869"/>
            <w:r w:rsidRPr="008655B0">
              <w:rPr>
                <w:lang w:val="pt-BR"/>
              </w:rPr>
              <w:t>Título da política</w:t>
            </w:r>
          </w:p>
        </w:tc>
        <w:tc>
          <w:tcPr>
            <w:tcW w:w="4536" w:type="dxa"/>
          </w:tcPr>
          <w:p w14:paraId="631396C2" w14:textId="2EDF2613" w:rsidR="004F1AFB" w:rsidRPr="008655B0" w:rsidRDefault="00000000" w:rsidP="00F82AE4">
            <w:pPr>
              <w:suppressAutoHyphens/>
            </w:pPr>
            <w:r w:rsidRPr="008655B0">
              <w:rPr>
                <w:lang w:val="pt-BR"/>
              </w:rPr>
              <w:t xml:space="preserve">Salvaguarda e/ou Proteção contra Exploração, Abuso e Assédio </w:t>
            </w:r>
            <w:r>
              <w:rPr>
                <w:lang w:val="pt-BR"/>
              </w:rPr>
              <w:t xml:space="preserve">Sexual </w:t>
            </w:r>
            <w:r w:rsidRPr="008655B0">
              <w:rPr>
                <w:lang w:val="pt-BR"/>
              </w:rPr>
              <w:t xml:space="preserve">(PSEAH) (excluir </w:t>
            </w:r>
            <w:r>
              <w:rPr>
                <w:lang w:val="pt-BR"/>
              </w:rPr>
              <w:t>o que não for aplicável</w:t>
            </w:r>
            <w:r w:rsidRPr="008655B0">
              <w:rPr>
                <w:lang w:val="pt-BR"/>
              </w:rPr>
              <w:t>)</w:t>
            </w:r>
          </w:p>
        </w:tc>
      </w:tr>
      <w:tr w:rsidR="00F77A2F" w:rsidRPr="00054F81" w14:paraId="770EAECA" w14:textId="77777777" w:rsidTr="004F1AFB">
        <w:tc>
          <w:tcPr>
            <w:tcW w:w="3256" w:type="dxa"/>
          </w:tcPr>
          <w:p w14:paraId="5C43D98E" w14:textId="41C48516" w:rsidR="004F1AFB" w:rsidRPr="008655B0" w:rsidRDefault="004F1AFB" w:rsidP="00F82AE4">
            <w:pPr>
              <w:suppressAutoHyphens/>
            </w:pPr>
            <w:r>
              <w:rPr>
                <w:lang w:val="pt-BR"/>
              </w:rPr>
              <w:t>Responsável</w:t>
            </w:r>
          </w:p>
        </w:tc>
        <w:tc>
          <w:tcPr>
            <w:tcW w:w="4536" w:type="dxa"/>
          </w:tcPr>
          <w:p w14:paraId="31FDF78D" w14:textId="677C5B12" w:rsidR="004F1AFB" w:rsidRPr="00054F81" w:rsidRDefault="00000000" w:rsidP="00F82AE4">
            <w:pPr>
              <w:suppressAutoHyphens/>
              <w:rPr>
                <w:lang w:val="pl-PL"/>
              </w:rPr>
            </w:pPr>
            <w:r w:rsidRPr="008655B0">
              <w:rPr>
                <w:lang w:val="pt-BR"/>
              </w:rPr>
              <w:t>[</w:t>
            </w:r>
            <w:r>
              <w:rPr>
                <w:lang w:val="pt-BR"/>
              </w:rPr>
              <w:t>Nome do departamento</w:t>
            </w:r>
            <w:r w:rsidRPr="008655B0">
              <w:rPr>
                <w:lang w:val="pt-BR"/>
              </w:rPr>
              <w:t xml:space="preserve"> organizacional ou do projeto</w:t>
            </w:r>
            <w:r>
              <w:rPr>
                <w:lang w:val="pt-BR"/>
              </w:rPr>
              <w:t>]</w:t>
            </w:r>
          </w:p>
        </w:tc>
      </w:tr>
      <w:tr w:rsidR="00F77A2F" w14:paraId="36FBC61E" w14:textId="77777777" w:rsidTr="004F1AFB">
        <w:tc>
          <w:tcPr>
            <w:tcW w:w="3256" w:type="dxa"/>
          </w:tcPr>
          <w:p w14:paraId="09548208" w14:textId="28BEA738" w:rsidR="004F1AFB" w:rsidRPr="008655B0" w:rsidRDefault="00000000" w:rsidP="00F82AE4">
            <w:pPr>
              <w:suppressAutoHyphens/>
            </w:pPr>
            <w:r w:rsidRPr="008655B0">
              <w:rPr>
                <w:lang w:val="pt-BR"/>
              </w:rPr>
              <w:t>Autor/</w:t>
            </w:r>
            <w:r>
              <w:rPr>
                <w:lang w:val="pt-BR"/>
              </w:rPr>
              <w:t>Revisor</w:t>
            </w:r>
          </w:p>
        </w:tc>
        <w:tc>
          <w:tcPr>
            <w:tcW w:w="4536" w:type="dxa"/>
          </w:tcPr>
          <w:p w14:paraId="0A0D301F" w14:textId="6E0783C2" w:rsidR="004F1AFB" w:rsidRPr="008655B0" w:rsidRDefault="00000000" w:rsidP="00F82AE4">
            <w:pPr>
              <w:suppressAutoHyphens/>
            </w:pPr>
            <w:r w:rsidRPr="008655B0">
              <w:rPr>
                <w:lang w:val="pt-BR"/>
              </w:rPr>
              <w:t>Nome</w:t>
            </w:r>
            <w:r>
              <w:rPr>
                <w:lang w:val="pt-BR"/>
              </w:rPr>
              <w:t xml:space="preserve"> / Cargo</w:t>
            </w:r>
            <w:r w:rsidRPr="008655B0">
              <w:rPr>
                <w:lang w:val="pt-BR"/>
              </w:rPr>
              <w:t xml:space="preserve"> [por exemplo, Líder do Projeto</w:t>
            </w:r>
            <w:r>
              <w:rPr>
                <w:lang w:val="pt-BR"/>
              </w:rPr>
              <w:t xml:space="preserve"> SG</w:t>
            </w:r>
            <w:r w:rsidRPr="008655B0">
              <w:rPr>
                <w:lang w:val="pt-BR"/>
              </w:rPr>
              <w:t>]</w:t>
            </w:r>
          </w:p>
        </w:tc>
      </w:tr>
      <w:tr w:rsidR="00F77A2F" w:rsidRPr="00054F81" w14:paraId="7A43D857" w14:textId="77777777" w:rsidTr="004F1AFB">
        <w:tc>
          <w:tcPr>
            <w:tcW w:w="3256" w:type="dxa"/>
          </w:tcPr>
          <w:p w14:paraId="73EC30DB" w14:textId="605A1C57" w:rsidR="004F1AFB" w:rsidRPr="008655B0" w:rsidRDefault="00000000" w:rsidP="00F82AE4">
            <w:pPr>
              <w:suppressAutoHyphens/>
            </w:pPr>
            <w:r w:rsidRPr="008655B0">
              <w:rPr>
                <w:lang w:val="pt-BR"/>
              </w:rPr>
              <w:t xml:space="preserve">Data </w:t>
            </w:r>
            <w:r>
              <w:rPr>
                <w:lang w:val="pt-BR"/>
              </w:rPr>
              <w:t>da</w:t>
            </w:r>
            <w:r w:rsidRPr="008655B0">
              <w:rPr>
                <w:lang w:val="pt-BR"/>
              </w:rPr>
              <w:t xml:space="preserve"> revisão</w:t>
            </w:r>
            <w:r>
              <w:rPr>
                <w:lang w:val="pt-BR"/>
              </w:rPr>
              <w:t>/Próxima</w:t>
            </w:r>
            <w:r w:rsidRPr="008655B0">
              <w:rPr>
                <w:lang w:val="pt-BR"/>
              </w:rPr>
              <w:t xml:space="preserve"> revisão</w:t>
            </w:r>
            <w:r>
              <w:rPr>
                <w:lang w:val="pt-BR"/>
              </w:rPr>
              <w:t xml:space="preserve"> prevista</w:t>
            </w:r>
          </w:p>
        </w:tc>
        <w:tc>
          <w:tcPr>
            <w:tcW w:w="4536" w:type="dxa"/>
          </w:tcPr>
          <w:p w14:paraId="471B3818" w14:textId="7BFE14C3" w:rsidR="004F1AFB" w:rsidRPr="00054F81" w:rsidRDefault="004F1AFB" w:rsidP="00F82AE4">
            <w:pPr>
              <w:suppressAutoHyphens/>
              <w:rPr>
                <w:lang w:val="fr-FR"/>
              </w:rPr>
            </w:pPr>
            <w:r>
              <w:rPr>
                <w:lang w:val="pt-BR"/>
              </w:rPr>
              <w:t>Ex.:</w:t>
            </w:r>
            <w:r w:rsidRPr="008655B0">
              <w:rPr>
                <w:lang w:val="pt-BR"/>
              </w:rPr>
              <w:t xml:space="preserve"> 20 de setembro de 2024 / 20 de setembro de 2026</w:t>
            </w:r>
          </w:p>
        </w:tc>
      </w:tr>
    </w:tbl>
    <w:p w14:paraId="0FE74630" w14:textId="77777777" w:rsidR="00F16A30" w:rsidRPr="003D322B" w:rsidRDefault="00000000" w:rsidP="00535685">
      <w:pPr>
        <w:pStyle w:val="Heading2"/>
        <w:ind w:left="-283"/>
      </w:pPr>
      <w:bookmarkStart w:id="9" w:name="_Toc227260461"/>
      <w:bookmarkStart w:id="10" w:name="_Toc227260462"/>
      <w:bookmarkEnd w:id="7"/>
      <w:bookmarkEnd w:id="8"/>
      <w:bookmarkEnd w:id="9"/>
      <w:r>
        <w:rPr>
          <w:bCs/>
          <w:lang w:val="pt-BR"/>
        </w:rPr>
        <w:t>Histórico de versões</w:t>
      </w:r>
      <w:bookmarkEnd w:id="10"/>
    </w:p>
    <w:p w14:paraId="367C4D72" w14:textId="0CC18195" w:rsidR="00982567" w:rsidRPr="00054F81" w:rsidRDefault="00000000" w:rsidP="0068273D">
      <w:pPr>
        <w:pStyle w:val="pf0"/>
        <w:ind w:left="-709" w:right="395"/>
        <w:rPr>
          <w:rFonts w:ascii="Arial" w:hAnsi="Arial" w:cs="Arial"/>
          <w:sz w:val="20"/>
          <w:szCs w:val="20"/>
          <w:lang w:val="fr-FR"/>
        </w:rPr>
      </w:pPr>
      <w:r w:rsidRPr="008655B0">
        <w:rPr>
          <w:rStyle w:val="cf01"/>
          <w:sz w:val="20"/>
          <w:lang w:val="pt-BR"/>
        </w:rPr>
        <w:t xml:space="preserve">Para instituições beneficentes registradas na </w:t>
      </w:r>
      <w:r>
        <w:rPr>
          <w:rStyle w:val="cf01"/>
          <w:sz w:val="20"/>
          <w:szCs w:val="20"/>
          <w:lang w:val="pt-BR"/>
        </w:rPr>
        <w:t>Charity Commission</w:t>
      </w:r>
      <w:r w:rsidRPr="008655B0">
        <w:rPr>
          <w:rStyle w:val="cf01"/>
          <w:sz w:val="20"/>
          <w:lang w:val="pt-BR"/>
        </w:rPr>
        <w:t xml:space="preserve"> da Inglaterra e do País de Gales, esta política deve ser revisada </w:t>
      </w:r>
      <w:r>
        <w:rPr>
          <w:rStyle w:val="cf01"/>
          <w:sz w:val="20"/>
          <w:szCs w:val="20"/>
          <w:lang w:val="pt-BR"/>
        </w:rPr>
        <w:t>sempre que for relatado um</w:t>
      </w:r>
      <w:r w:rsidRPr="008655B0">
        <w:rPr>
          <w:rStyle w:val="cf01"/>
          <w:sz w:val="20"/>
          <w:lang w:val="pt-BR"/>
        </w:rPr>
        <w:t xml:space="preserve"> Incidente Grave (SIR). Consult</w:t>
      </w:r>
      <w:r>
        <w:rPr>
          <w:rStyle w:val="cf01"/>
          <w:sz w:val="20"/>
          <w:szCs w:val="20"/>
          <w:lang w:val="pt-BR"/>
        </w:rPr>
        <w:t>ar</w:t>
      </w:r>
      <w:r w:rsidRPr="008655B0">
        <w:rPr>
          <w:rStyle w:val="cf01"/>
          <w:sz w:val="20"/>
          <w:lang w:val="pt-BR"/>
        </w:rPr>
        <w:t xml:space="preserve"> o site </w:t>
      </w:r>
      <w:r>
        <w:rPr>
          <w:rStyle w:val="cf01"/>
          <w:sz w:val="20"/>
          <w:szCs w:val="20"/>
          <w:lang w:val="pt-BR"/>
        </w:rPr>
        <w:t xml:space="preserve">da </w:t>
      </w:r>
      <w:hyperlink r:id="rId29" w:history="1">
        <w:r w:rsidR="00982567" w:rsidRPr="008655B0">
          <w:rPr>
            <w:rStyle w:val="cf01"/>
            <w:color w:val="0000FF"/>
            <w:sz w:val="20"/>
            <w:u w:val="single"/>
            <w:lang w:val="pt-BR"/>
          </w:rPr>
          <w:t>Charity Commission</w:t>
        </w:r>
      </w:hyperlink>
      <w:r w:rsidRPr="008655B0">
        <w:rPr>
          <w:rStyle w:val="cf01"/>
          <w:sz w:val="20"/>
          <w:lang w:val="pt-BR"/>
        </w:rPr>
        <w:t xml:space="preserve"> para mais informações sobre as obrigações </w:t>
      </w:r>
      <w:r>
        <w:rPr>
          <w:rStyle w:val="cf01"/>
          <w:sz w:val="20"/>
          <w:szCs w:val="20"/>
          <w:lang w:val="pt-BR"/>
        </w:rPr>
        <w:t>legais em matéria</w:t>
      </w:r>
      <w:r w:rsidRPr="008655B0">
        <w:rPr>
          <w:rStyle w:val="cf01"/>
          <w:sz w:val="20"/>
          <w:lang w:val="pt-BR"/>
        </w:rPr>
        <w:t xml:space="preserve"> de </w:t>
      </w:r>
      <w:r>
        <w:rPr>
          <w:rStyle w:val="cf01"/>
          <w:sz w:val="20"/>
          <w:szCs w:val="20"/>
          <w:lang w:val="pt-BR"/>
        </w:rPr>
        <w:t>salvaguarda</w:t>
      </w:r>
      <w:r w:rsidRPr="008655B0">
        <w:rPr>
          <w:rStyle w:val="cf01"/>
          <w:sz w:val="20"/>
          <w:lang w:val="pt-BR"/>
        </w:rPr>
        <w:t>.</w:t>
      </w:r>
    </w:p>
    <w:p w14:paraId="59B3D61F" w14:textId="7694E0DB" w:rsidR="00F16A30" w:rsidRPr="00054F81" w:rsidRDefault="00000000" w:rsidP="0068273D">
      <w:pPr>
        <w:pStyle w:val="pf0"/>
        <w:ind w:left="-709"/>
        <w:rPr>
          <w:rFonts w:ascii="Arial" w:hAnsi="Arial" w:cs="Arial"/>
          <w:sz w:val="20"/>
          <w:szCs w:val="20"/>
          <w:lang w:val="fr-FR"/>
        </w:rPr>
      </w:pPr>
      <w:r w:rsidRPr="008655B0">
        <w:rPr>
          <w:rStyle w:val="cf01"/>
          <w:sz w:val="20"/>
          <w:lang w:val="pt-BR"/>
        </w:rPr>
        <w:lastRenderedPageBreak/>
        <w:t xml:space="preserve">Para todas as outras entidades, </w:t>
      </w:r>
      <w:r>
        <w:rPr>
          <w:rStyle w:val="cf01"/>
          <w:sz w:val="20"/>
          <w:szCs w:val="20"/>
          <w:lang w:val="pt-BR"/>
        </w:rPr>
        <w:t>verificar as</w:t>
      </w:r>
      <w:r w:rsidRPr="008655B0">
        <w:rPr>
          <w:rStyle w:val="cf01"/>
          <w:sz w:val="20"/>
          <w:lang w:val="pt-BR"/>
        </w:rPr>
        <w:t xml:space="preserve"> leis locais para garantir a conformidade.</w:t>
      </w:r>
    </w:p>
    <w:p w14:paraId="632A3695" w14:textId="7E22FCF6" w:rsidR="00B3171E" w:rsidRPr="008655B0" w:rsidRDefault="00B3171E" w:rsidP="00F82AE4">
      <w:pPr>
        <w:suppressAutoHyphens/>
        <w:ind w:left="-850"/>
        <w:rPr>
          <w:i/>
        </w:rPr>
      </w:pPr>
      <w:r>
        <w:rPr>
          <w:i/>
          <w:iCs/>
          <w:lang w:val="pt-BR"/>
        </w:rPr>
        <w:t xml:space="preserve">Incluir quantos </w:t>
      </w:r>
      <w:r w:rsidRPr="008655B0">
        <w:rPr>
          <w:i/>
          <w:lang w:val="pt-BR"/>
        </w:rPr>
        <w:t xml:space="preserve">detalhes desejar </w:t>
      </w:r>
      <w:r>
        <w:rPr>
          <w:i/>
          <w:iCs/>
          <w:lang w:val="pt-BR"/>
        </w:rPr>
        <w:t>no manejo</w:t>
      </w:r>
      <w:r w:rsidRPr="008655B0">
        <w:rPr>
          <w:i/>
          <w:lang w:val="pt-BR"/>
        </w:rPr>
        <w:t xml:space="preserve"> de </w:t>
      </w:r>
      <w:r>
        <w:rPr>
          <w:i/>
          <w:iCs/>
          <w:lang w:val="pt-BR"/>
        </w:rPr>
        <w:t>versões</w:t>
      </w:r>
      <w:r w:rsidRPr="008655B0">
        <w:rPr>
          <w:i/>
          <w:lang w:val="pt-BR"/>
        </w:rPr>
        <w:t xml:space="preserve">, de acordo com as políticas e procedimentos </w:t>
      </w:r>
      <w:r>
        <w:rPr>
          <w:i/>
          <w:iCs/>
          <w:lang w:val="pt-BR"/>
        </w:rPr>
        <w:t>da</w:t>
      </w:r>
      <w:r w:rsidRPr="008655B0">
        <w:rPr>
          <w:i/>
          <w:lang w:val="pt-BR"/>
        </w:rPr>
        <w:t xml:space="preserve"> sua organização. O quadro acima detalha </w:t>
      </w:r>
      <w:r>
        <w:rPr>
          <w:i/>
          <w:iCs/>
          <w:lang w:val="pt-BR"/>
        </w:rPr>
        <w:t>os requisitos mínimos.}</w:t>
      </w:r>
    </w:p>
    <w:p w14:paraId="657CCB5E" w14:textId="77777777" w:rsidR="00B22772" w:rsidRPr="008655B0" w:rsidRDefault="00000000">
      <w:pPr>
        <w:spacing w:after="0"/>
        <w:rPr>
          <w:b/>
          <w:sz w:val="24"/>
        </w:rPr>
      </w:pPr>
      <w:bookmarkStart w:id="11" w:name="_Toc177924893"/>
      <w:r w:rsidRPr="008655B0">
        <w:rPr>
          <w:lang w:val="pt-BR"/>
        </w:rPr>
        <w:br w:type="page"/>
      </w:r>
    </w:p>
    <w:p w14:paraId="7F92BBCC" w14:textId="77777777" w:rsidR="002045AC" w:rsidRPr="008655B0" w:rsidRDefault="00000000" w:rsidP="002F5B6C">
      <w:pPr>
        <w:pStyle w:val="Heading2"/>
        <w:ind w:left="-283"/>
      </w:pPr>
      <w:bookmarkStart w:id="12" w:name="_Toc227260463"/>
      <w:r w:rsidRPr="008655B0">
        <w:rPr>
          <w:lang w:val="pt-BR"/>
        </w:rPr>
        <w:lastRenderedPageBreak/>
        <w:t>Princípios</w:t>
      </w:r>
      <w:bookmarkEnd w:id="11"/>
      <w:bookmarkEnd w:id="12"/>
    </w:p>
    <w:p w14:paraId="3B3B7B78" w14:textId="1F4F702A" w:rsidR="00F16A30" w:rsidRPr="00054F81" w:rsidRDefault="00000000" w:rsidP="00422314">
      <w:pPr>
        <w:pStyle w:val="Heading3"/>
        <w:rPr>
          <w:lang w:val="fr-FR"/>
        </w:rPr>
      </w:pPr>
      <w:bookmarkStart w:id="13" w:name="_Toc177924894"/>
      <w:bookmarkStart w:id="14" w:name="_Toc227260464"/>
      <w:r w:rsidRPr="008655B0">
        <w:rPr>
          <w:lang w:val="pt-BR"/>
        </w:rPr>
        <w:t xml:space="preserve">O que </w:t>
      </w:r>
      <w:bookmarkEnd w:id="13"/>
      <w:r>
        <w:rPr>
          <w:bCs/>
          <w:lang w:val="pt-BR"/>
        </w:rPr>
        <w:t>entendemos por “Salvaguarda”?</w:t>
      </w:r>
      <w:bookmarkEnd w:id="14"/>
    </w:p>
    <w:p w14:paraId="73FC75E5" w14:textId="197D8057" w:rsidR="00B3171E" w:rsidRPr="00054F81" w:rsidRDefault="00000000" w:rsidP="00F82AE4">
      <w:pPr>
        <w:suppressAutoHyphens/>
        <w:rPr>
          <w:lang w:val="pt-BR"/>
        </w:rPr>
      </w:pPr>
      <w:r w:rsidRPr="008655B0">
        <w:rPr>
          <w:lang w:val="pt-BR"/>
        </w:rPr>
        <w:t xml:space="preserve">O termo </w:t>
      </w:r>
      <w:r>
        <w:rPr>
          <w:lang w:val="pt-BR"/>
        </w:rPr>
        <w:t>“salvaguarda”</w:t>
      </w:r>
      <w:r w:rsidRPr="008655B0">
        <w:rPr>
          <w:lang w:val="pt-BR"/>
        </w:rPr>
        <w:t xml:space="preserve"> é um conceito amplo </w:t>
      </w:r>
      <w:r>
        <w:rPr>
          <w:lang w:val="pt-BR"/>
        </w:rPr>
        <w:t>que abrange a</w:t>
      </w:r>
      <w:r w:rsidRPr="008655B0">
        <w:rPr>
          <w:lang w:val="pt-BR"/>
        </w:rPr>
        <w:t xml:space="preserve"> prevenção de danos às pessoas e ao meio ambiente. Esta política concentra</w:t>
      </w:r>
      <w:r>
        <w:rPr>
          <w:lang w:val="pt-BR"/>
        </w:rPr>
        <w:t>-se</w:t>
      </w:r>
      <w:r w:rsidRPr="008655B0">
        <w:rPr>
          <w:lang w:val="pt-BR"/>
        </w:rPr>
        <w:t xml:space="preserve"> na </w:t>
      </w:r>
      <w:r>
        <w:rPr>
          <w:lang w:val="pt-BR"/>
        </w:rPr>
        <w:t>salvaguarda</w:t>
      </w:r>
      <w:r w:rsidRPr="008655B0">
        <w:rPr>
          <w:lang w:val="pt-BR"/>
        </w:rPr>
        <w:t xml:space="preserve"> contra exploração, abuso e assédio sexual (SEAH) ou </w:t>
      </w:r>
      <w:r>
        <w:rPr>
          <w:lang w:val="pt-BR"/>
        </w:rPr>
        <w:t>na salvaguarda</w:t>
      </w:r>
      <w:r w:rsidRPr="008655B0">
        <w:rPr>
          <w:lang w:val="pt-BR"/>
        </w:rPr>
        <w:t xml:space="preserve"> contra exploração</w:t>
      </w:r>
      <w:r>
        <w:rPr>
          <w:lang w:val="pt-BR"/>
        </w:rPr>
        <w:t xml:space="preserve"> e</w:t>
      </w:r>
      <w:r w:rsidRPr="008655B0">
        <w:rPr>
          <w:lang w:val="pt-BR"/>
        </w:rPr>
        <w:t xml:space="preserve"> abuso sexual (PSEAH) e outros danos, como abuso físico, emocional ou psicológico e negligência. Consulte o glossário para obter as definições.</w:t>
      </w:r>
    </w:p>
    <w:p w14:paraId="3743C116" w14:textId="32D8B4FE" w:rsidR="001C0A30" w:rsidRPr="00054F81" w:rsidRDefault="00000000" w:rsidP="00F82AE4">
      <w:pPr>
        <w:suppressAutoHyphens/>
        <w:rPr>
          <w:lang w:val="pt-BR"/>
        </w:rPr>
      </w:pPr>
      <w:r w:rsidRPr="008655B0">
        <w:rPr>
          <w:lang w:val="pt-BR"/>
        </w:rPr>
        <w:t xml:space="preserve">No contexto da </w:t>
      </w:r>
      <w:r>
        <w:rPr>
          <w:lang w:val="pt-BR"/>
        </w:rPr>
        <w:t>salvaguarda no que se refere à</w:t>
      </w:r>
      <w:r w:rsidRPr="008655B0">
        <w:rPr>
          <w:lang w:val="pt-BR"/>
        </w:rPr>
        <w:t xml:space="preserve"> PSEAH, </w:t>
      </w:r>
      <w:r>
        <w:rPr>
          <w:lang w:val="pt-BR"/>
        </w:rPr>
        <w:t>utilizamos o termo</w:t>
      </w:r>
      <w:r w:rsidRPr="008655B0">
        <w:rPr>
          <w:lang w:val="pt-BR"/>
        </w:rPr>
        <w:t xml:space="preserve"> para incluir as ações que um programa ou organização toma para prevenir e responder a incidentes de SEAH. Isso pode incluir avaliação e mitigação de riscos, processos de recrutamento </w:t>
      </w:r>
      <w:r>
        <w:rPr>
          <w:lang w:val="pt-BR"/>
        </w:rPr>
        <w:t>adequados</w:t>
      </w:r>
      <w:r w:rsidRPr="008655B0">
        <w:rPr>
          <w:lang w:val="pt-BR"/>
        </w:rPr>
        <w:t xml:space="preserve">, atividades de sensibilização da comunidade, a incorporação do monitoramento </w:t>
      </w:r>
      <w:r>
        <w:rPr>
          <w:lang w:val="pt-BR"/>
        </w:rPr>
        <w:t>da salvaguarda</w:t>
      </w:r>
      <w:r w:rsidRPr="008655B0">
        <w:rPr>
          <w:lang w:val="pt-BR"/>
        </w:rPr>
        <w:t xml:space="preserve"> por meio de sistemas de </w:t>
      </w:r>
      <w:r>
        <w:rPr>
          <w:lang w:val="pt-BR"/>
        </w:rPr>
        <w:t>Monitoramento, Avaliação</w:t>
      </w:r>
      <w:r w:rsidRPr="008655B0">
        <w:rPr>
          <w:lang w:val="pt-BR"/>
        </w:rPr>
        <w:t xml:space="preserve"> e </w:t>
      </w:r>
      <w:r>
        <w:rPr>
          <w:lang w:val="pt-BR"/>
        </w:rPr>
        <w:t>A</w:t>
      </w:r>
      <w:r w:rsidRPr="008655B0">
        <w:rPr>
          <w:lang w:val="pt-BR"/>
        </w:rPr>
        <w:t>prendizagem (MEL) e todas as outras atividades que vis</w:t>
      </w:r>
      <w:r>
        <w:rPr>
          <w:lang w:val="pt-BR"/>
        </w:rPr>
        <w:t>e</w:t>
      </w:r>
      <w:r w:rsidRPr="008655B0">
        <w:rPr>
          <w:lang w:val="pt-BR"/>
        </w:rPr>
        <w:t xml:space="preserve">m prevenir e responder </w:t>
      </w:r>
      <w:r>
        <w:rPr>
          <w:lang w:val="pt-BR"/>
        </w:rPr>
        <w:t>a</w:t>
      </w:r>
      <w:r w:rsidRPr="008655B0">
        <w:rPr>
          <w:lang w:val="pt-BR"/>
        </w:rPr>
        <w:t xml:space="preserve"> SEAH. </w:t>
      </w:r>
    </w:p>
    <w:p w14:paraId="3D533C3D" w14:textId="3EA44413" w:rsidR="00AD51BE" w:rsidRPr="008655B0" w:rsidRDefault="00000000" w:rsidP="00422314">
      <w:pPr>
        <w:pStyle w:val="Heading3"/>
      </w:pPr>
      <w:bookmarkStart w:id="15" w:name="_Toc227260465"/>
      <w:bookmarkStart w:id="16" w:name="_Toc177924895"/>
      <w:r w:rsidRPr="008655B0">
        <w:rPr>
          <w:lang w:val="pt-BR"/>
        </w:rPr>
        <w:t xml:space="preserve">Princípios </w:t>
      </w:r>
      <w:r>
        <w:rPr>
          <w:bCs/>
          <w:lang w:val="pt-BR"/>
        </w:rPr>
        <w:t>O</w:t>
      </w:r>
      <w:r w:rsidRPr="008655B0">
        <w:rPr>
          <w:lang w:val="pt-BR"/>
        </w:rPr>
        <w:t>rientadores</w:t>
      </w:r>
      <w:bookmarkEnd w:id="15"/>
      <w:r w:rsidRPr="008655B0">
        <w:rPr>
          <w:lang w:val="pt-BR"/>
        </w:rPr>
        <w:t xml:space="preserve"> </w:t>
      </w:r>
      <w:bookmarkEnd w:id="16"/>
    </w:p>
    <w:p w14:paraId="3D3AC26F" w14:textId="1C139023" w:rsidR="0008081B" w:rsidRPr="00054F81" w:rsidRDefault="00000000" w:rsidP="00F82AE4">
      <w:pPr>
        <w:suppressAutoHyphens/>
        <w:rPr>
          <w:i/>
          <w:lang w:val="pt-BR"/>
        </w:rPr>
      </w:pPr>
      <w:r w:rsidRPr="008655B0">
        <w:rPr>
          <w:i/>
          <w:lang w:val="pt-BR"/>
        </w:rPr>
        <w:t>Os princípios comuns incluem</w:t>
      </w:r>
      <w:r>
        <w:rPr>
          <w:i/>
          <w:iCs/>
          <w:lang w:val="pt-BR"/>
        </w:rPr>
        <w:t xml:space="preserve"> os </w:t>
      </w:r>
      <w:hyperlink r:id="rId30" w:history="1">
        <w:r w:rsidR="0008081B">
          <w:rPr>
            <w:rStyle w:val="Hyperlink"/>
            <w:i/>
            <w:iCs/>
            <w:lang w:val="pt-BR"/>
          </w:rPr>
          <w:t>6 Princípios Fundamentais do</w:t>
        </w:r>
        <w:r w:rsidR="0008081B" w:rsidRPr="008655B0">
          <w:rPr>
            <w:rStyle w:val="Hyperlink"/>
            <w:i/>
            <w:lang w:val="pt-BR"/>
          </w:rPr>
          <w:t xml:space="preserve"> IASC</w:t>
        </w:r>
      </w:hyperlink>
      <w:r>
        <w:rPr>
          <w:i/>
          <w:iCs/>
          <w:lang w:val="pt-BR"/>
        </w:rPr>
        <w:t xml:space="preserve">, </w:t>
      </w:r>
      <w:hyperlink r:id="rId31" w:history="1">
        <w:r w:rsidR="0008081B">
          <w:rPr>
            <w:rStyle w:val="Hyperlink"/>
            <w:i/>
            <w:iCs/>
            <w:lang w:val="pt-BR"/>
          </w:rPr>
          <w:t>Padrões</w:t>
        </w:r>
        <w:r w:rsidR="0008081B" w:rsidRPr="008655B0">
          <w:rPr>
            <w:rStyle w:val="Hyperlink"/>
            <w:i/>
            <w:lang w:val="pt-BR"/>
          </w:rPr>
          <w:t xml:space="preserve"> PSEAH </w:t>
        </w:r>
        <w:r w:rsidR="0008081B">
          <w:rPr>
            <w:rStyle w:val="Hyperlink"/>
            <w:i/>
            <w:iCs/>
            <w:lang w:val="pt-BR"/>
          </w:rPr>
          <w:t>da CHS</w:t>
        </w:r>
      </w:hyperlink>
      <w:r>
        <w:rPr>
          <w:i/>
          <w:iCs/>
          <w:lang w:val="pt-BR"/>
        </w:rPr>
        <w:t xml:space="preserve">, </w:t>
      </w:r>
      <w:hyperlink r:id="rId32" w:history="1">
        <w:r w:rsidR="0008081B" w:rsidRPr="008655B0">
          <w:rPr>
            <w:rStyle w:val="Hyperlink"/>
            <w:i/>
            <w:lang w:val="pt-BR"/>
          </w:rPr>
          <w:t>Keeping Children Safe</w:t>
        </w:r>
      </w:hyperlink>
      <w:r>
        <w:rPr>
          <w:i/>
          <w:iCs/>
          <w:lang w:val="pt-BR"/>
        </w:rPr>
        <w:t>,</w:t>
      </w:r>
      <w:r w:rsidRPr="008655B0">
        <w:rPr>
          <w:i/>
          <w:lang w:val="pt-BR"/>
        </w:rPr>
        <w:t xml:space="preserve"> etc. Para este modelo, foram u</w:t>
      </w:r>
      <w:r>
        <w:rPr>
          <w:i/>
          <w:iCs/>
          <w:lang w:val="pt-BR"/>
        </w:rPr>
        <w:t>tiliz</w:t>
      </w:r>
      <w:r w:rsidRPr="008655B0">
        <w:rPr>
          <w:i/>
          <w:lang w:val="pt-BR"/>
        </w:rPr>
        <w:t>ados os</w:t>
      </w:r>
      <w:r>
        <w:rPr>
          <w:i/>
          <w:iCs/>
          <w:lang w:val="pt-BR"/>
        </w:rPr>
        <w:t xml:space="preserve"> </w:t>
      </w:r>
      <w:hyperlink r:id="rId33" w:anchor="part2" w:history="1">
        <w:r w:rsidR="0008081B">
          <w:rPr>
            <w:rStyle w:val="Hyperlink"/>
            <w:i/>
            <w:iCs/>
            <w:lang w:val="pt-BR"/>
          </w:rPr>
          <w:t>Princípios Comuns da</w:t>
        </w:r>
        <w:r w:rsidR="0008081B" w:rsidRPr="008655B0">
          <w:rPr>
            <w:rStyle w:val="Hyperlink"/>
            <w:i/>
            <w:lang w:val="pt-BR"/>
          </w:rPr>
          <w:t xml:space="preserve"> CAPSEAH</w:t>
        </w:r>
      </w:hyperlink>
      <w:r>
        <w:rPr>
          <w:i/>
          <w:iCs/>
          <w:lang w:val="pt-BR"/>
        </w:rPr>
        <w:t>.</w:t>
      </w:r>
      <w:r w:rsidRPr="008655B0">
        <w:rPr>
          <w:i/>
          <w:lang w:val="pt-BR"/>
        </w:rPr>
        <w:t xml:space="preserve"> Isso pode </w:t>
      </w:r>
      <w:r>
        <w:rPr>
          <w:i/>
          <w:iCs/>
          <w:lang w:val="pt-BR"/>
        </w:rPr>
        <w:t>sofrer alterações</w:t>
      </w:r>
      <w:r w:rsidRPr="008655B0">
        <w:rPr>
          <w:i/>
          <w:lang w:val="pt-BR"/>
        </w:rPr>
        <w:t xml:space="preserve"> para os princípios adotados </w:t>
      </w:r>
      <w:r>
        <w:rPr>
          <w:i/>
          <w:iCs/>
          <w:lang w:val="pt-BR"/>
        </w:rPr>
        <w:t>pela</w:t>
      </w:r>
      <w:r w:rsidRPr="008655B0">
        <w:rPr>
          <w:i/>
          <w:lang w:val="pt-BR"/>
        </w:rPr>
        <w:t xml:space="preserve"> sua organização/projeto.</w:t>
      </w:r>
    </w:p>
    <w:p w14:paraId="1241E0BD" w14:textId="2B94B2B6" w:rsidR="00AD51BE" w:rsidRPr="00054F81" w:rsidRDefault="00381C9C" w:rsidP="00F82AE4">
      <w:pPr>
        <w:suppressAutoHyphens/>
        <w:rPr>
          <w:lang w:val="fr-FR"/>
        </w:rPr>
      </w:pPr>
      <w:r w:rsidRPr="00054F81">
        <w:rPr>
          <w:lang w:val="pt-BR"/>
        </w:rPr>
        <w:t xml:space="preserve">O/A </w:t>
      </w:r>
      <w:r>
        <w:rPr>
          <w:lang w:val="pt-BR"/>
        </w:rPr>
        <w:t>[</w:t>
      </w:r>
      <w:r>
        <w:rPr>
          <w:highlight w:val="yellow"/>
          <w:lang w:val="pt-BR"/>
        </w:rPr>
        <w:t>Nome</w:t>
      </w:r>
      <w:r w:rsidRPr="008655B0">
        <w:rPr>
          <w:highlight w:val="yellow"/>
          <w:lang w:val="pt-BR"/>
        </w:rPr>
        <w:t xml:space="preserve"> do projeto/organização</w:t>
      </w:r>
      <w:r w:rsidRPr="008655B0">
        <w:rPr>
          <w:lang w:val="pt-BR"/>
        </w:rPr>
        <w:t xml:space="preserve">] tem o compromisso de proteger as pessoas, </w:t>
      </w:r>
      <w:r>
        <w:rPr>
          <w:lang w:val="pt-BR"/>
        </w:rPr>
        <w:t>particularmente menores</w:t>
      </w:r>
      <w:r w:rsidRPr="008655B0">
        <w:rPr>
          <w:lang w:val="pt-BR"/>
        </w:rPr>
        <w:t xml:space="preserve">, adultos vulneráveis, comunidades e beneficiários da assistência do projeto, </w:t>
      </w:r>
      <w:r>
        <w:rPr>
          <w:lang w:val="pt-BR"/>
        </w:rPr>
        <w:t>contra</w:t>
      </w:r>
      <w:r w:rsidRPr="008655B0">
        <w:rPr>
          <w:lang w:val="pt-BR"/>
        </w:rPr>
        <w:t xml:space="preserve"> qualquer dano que possa ser causado por sua associação com o</w:t>
      </w:r>
      <w:r>
        <w:rPr>
          <w:lang w:val="pt-BR"/>
        </w:rPr>
        <w:t>/a [</w:t>
      </w:r>
      <w:r>
        <w:rPr>
          <w:highlight w:val="yellow"/>
          <w:lang w:val="pt-BR"/>
        </w:rPr>
        <w:t>Nome</w:t>
      </w:r>
      <w:r w:rsidRPr="008655B0">
        <w:rPr>
          <w:highlight w:val="yellow"/>
          <w:lang w:val="pt-BR"/>
        </w:rPr>
        <w:t xml:space="preserve"> do projeto/organização</w:t>
      </w:r>
      <w:r w:rsidRPr="008655B0">
        <w:rPr>
          <w:lang w:val="pt-BR"/>
        </w:rPr>
        <w:t xml:space="preserve">]. Isso inclui danos decorrentes de: </w:t>
      </w:r>
    </w:p>
    <w:p w14:paraId="04575FEC" w14:textId="401E9018" w:rsidR="00AD51BE" w:rsidRPr="00054F81" w:rsidRDefault="00AD51BE" w:rsidP="00F82AE4">
      <w:pPr>
        <w:suppressAutoHyphens/>
        <w:rPr>
          <w:lang w:val="fr-FR"/>
        </w:rPr>
      </w:pPr>
      <w:r>
        <w:rPr>
          <w:lang w:val="pt-BR"/>
        </w:rPr>
        <w:t>•</w:t>
      </w:r>
      <w:r w:rsidRPr="008655B0">
        <w:rPr>
          <w:lang w:val="pt-BR"/>
        </w:rPr>
        <w:t xml:space="preserve"> A conduta de funcionários ou </w:t>
      </w:r>
      <w:r>
        <w:rPr>
          <w:lang w:val="pt-BR"/>
        </w:rPr>
        <w:t>prestadores de serviços</w:t>
      </w:r>
      <w:r w:rsidRPr="008655B0">
        <w:rPr>
          <w:lang w:val="pt-BR"/>
        </w:rPr>
        <w:t xml:space="preserve"> contratados pelo</w:t>
      </w:r>
      <w:r>
        <w:rPr>
          <w:lang w:val="pt-BR"/>
        </w:rPr>
        <w:t>/a [</w:t>
      </w:r>
      <w:r>
        <w:rPr>
          <w:highlight w:val="yellow"/>
          <w:lang w:val="pt-BR"/>
        </w:rPr>
        <w:t>Nome</w:t>
      </w:r>
      <w:r w:rsidRPr="008655B0">
        <w:rPr>
          <w:highlight w:val="yellow"/>
          <w:lang w:val="pt-BR"/>
        </w:rPr>
        <w:t xml:space="preserve"> do projeto/organização</w:t>
      </w:r>
      <w:r w:rsidRPr="008655B0">
        <w:rPr>
          <w:lang w:val="pt-BR"/>
        </w:rPr>
        <w:t xml:space="preserve">]; e </w:t>
      </w:r>
    </w:p>
    <w:p w14:paraId="2707891F" w14:textId="26CDEA90" w:rsidR="00AD51BE" w:rsidRPr="00054F81" w:rsidRDefault="00AD51BE" w:rsidP="00F82AE4">
      <w:pPr>
        <w:suppressAutoHyphens/>
        <w:rPr>
          <w:lang w:val="fr-FR"/>
        </w:rPr>
      </w:pPr>
      <w:r>
        <w:rPr>
          <w:lang w:val="pt-BR"/>
        </w:rPr>
        <w:t>•</w:t>
      </w:r>
      <w:r w:rsidRPr="008655B0">
        <w:rPr>
          <w:lang w:val="pt-BR"/>
        </w:rPr>
        <w:t xml:space="preserve"> A </w:t>
      </w:r>
      <w:r>
        <w:rPr>
          <w:lang w:val="pt-BR"/>
        </w:rPr>
        <w:t>concepção</w:t>
      </w:r>
      <w:r w:rsidRPr="008655B0">
        <w:rPr>
          <w:lang w:val="pt-BR"/>
        </w:rPr>
        <w:t xml:space="preserve"> e implementação dos projetos e atividades do</w:t>
      </w:r>
      <w:r>
        <w:rPr>
          <w:lang w:val="pt-BR"/>
        </w:rPr>
        <w:t>/a [</w:t>
      </w:r>
      <w:r>
        <w:rPr>
          <w:highlight w:val="yellow"/>
          <w:lang w:val="pt-BR"/>
        </w:rPr>
        <w:t>Nome</w:t>
      </w:r>
      <w:r w:rsidRPr="008655B0">
        <w:rPr>
          <w:highlight w:val="yellow"/>
          <w:lang w:val="pt-BR"/>
        </w:rPr>
        <w:t xml:space="preserve"> do projeto/organização</w:t>
      </w:r>
      <w:r w:rsidRPr="008655B0">
        <w:rPr>
          <w:lang w:val="pt-BR"/>
        </w:rPr>
        <w:t xml:space="preserve">]. </w:t>
      </w:r>
    </w:p>
    <w:p w14:paraId="6724406D" w14:textId="5FA73472" w:rsidR="00672388" w:rsidRPr="00054F81" w:rsidRDefault="00672388" w:rsidP="00F82AE4">
      <w:pPr>
        <w:suppressAutoHyphens/>
        <w:rPr>
          <w:lang w:val="pt-BR"/>
        </w:rPr>
      </w:pPr>
      <w:r>
        <w:rPr>
          <w:lang w:val="pt-BR"/>
        </w:rPr>
        <w:t>[</w:t>
      </w:r>
      <w:r>
        <w:rPr>
          <w:highlight w:val="yellow"/>
          <w:lang w:val="pt-BR"/>
        </w:rPr>
        <w:t>Nome</w:t>
      </w:r>
      <w:r w:rsidRPr="008655B0">
        <w:rPr>
          <w:highlight w:val="yellow"/>
          <w:lang w:val="pt-BR"/>
        </w:rPr>
        <w:t xml:space="preserve"> do projeto/organização</w:t>
      </w:r>
      <w:r w:rsidRPr="008655B0">
        <w:rPr>
          <w:lang w:val="pt-BR"/>
        </w:rPr>
        <w:t xml:space="preserve">] acredita que </w:t>
      </w:r>
      <w:r>
        <w:rPr>
          <w:lang w:val="pt-BR"/>
        </w:rPr>
        <w:t>todas as pessoas</w:t>
      </w:r>
      <w:r w:rsidRPr="008655B0">
        <w:rPr>
          <w:lang w:val="pt-BR"/>
        </w:rPr>
        <w:t xml:space="preserve"> com quem entramos em contato, independentemente de idade, identidade de gênero, deficiência</w:t>
      </w:r>
      <w:r>
        <w:rPr>
          <w:lang w:val="pt-BR"/>
        </w:rPr>
        <w:t>s</w:t>
      </w:r>
      <w:r w:rsidRPr="008655B0">
        <w:rPr>
          <w:lang w:val="pt-BR"/>
        </w:rPr>
        <w:t>, orientação sexual ou origem étnica, têm o direito de ser protegid</w:t>
      </w:r>
      <w:r>
        <w:rPr>
          <w:lang w:val="pt-BR"/>
        </w:rPr>
        <w:t>a</w:t>
      </w:r>
      <w:r w:rsidRPr="008655B0">
        <w:rPr>
          <w:lang w:val="pt-BR"/>
        </w:rPr>
        <w:t xml:space="preserve">s contra todas as formas de dano, abuso, negligência e exploração. </w:t>
      </w:r>
      <w:r>
        <w:rPr>
          <w:lang w:val="pt-BR"/>
        </w:rPr>
        <w:t>[</w:t>
      </w:r>
      <w:r>
        <w:rPr>
          <w:highlight w:val="yellow"/>
          <w:lang w:val="pt-BR"/>
        </w:rPr>
        <w:t>Nome</w:t>
      </w:r>
      <w:r w:rsidRPr="008655B0">
        <w:rPr>
          <w:highlight w:val="yellow"/>
          <w:lang w:val="pt-BR"/>
        </w:rPr>
        <w:t xml:space="preserve"> do projeto/organização</w:t>
      </w:r>
      <w:r w:rsidRPr="008655B0">
        <w:rPr>
          <w:lang w:val="pt-BR"/>
        </w:rPr>
        <w:t>] não tolerará abuso</w:t>
      </w:r>
      <w:r>
        <w:rPr>
          <w:lang w:val="pt-BR"/>
        </w:rPr>
        <w:t>s</w:t>
      </w:r>
      <w:r w:rsidRPr="008655B0">
        <w:rPr>
          <w:lang w:val="pt-BR"/>
        </w:rPr>
        <w:t xml:space="preserve"> e exploração por parte de funcionários, </w:t>
      </w:r>
      <w:r>
        <w:rPr>
          <w:lang w:val="pt-BR"/>
        </w:rPr>
        <w:t>prestadores de serviços</w:t>
      </w:r>
      <w:r w:rsidRPr="008655B0">
        <w:rPr>
          <w:lang w:val="pt-BR"/>
        </w:rPr>
        <w:t xml:space="preserve"> ou partes interessadas. </w:t>
      </w:r>
    </w:p>
    <w:p w14:paraId="74C89174" w14:textId="5D15645B" w:rsidR="00672388" w:rsidRPr="00054F81" w:rsidRDefault="00381C9C" w:rsidP="00F82AE4">
      <w:pPr>
        <w:suppressAutoHyphens/>
        <w:rPr>
          <w:lang w:val="pt-BR"/>
        </w:rPr>
      </w:pPr>
      <w:r w:rsidRPr="00054F81">
        <w:rPr>
          <w:lang w:val="pt-BR"/>
        </w:rPr>
        <w:t xml:space="preserve">O/A </w:t>
      </w:r>
      <w:r>
        <w:rPr>
          <w:lang w:val="pt-BR"/>
        </w:rPr>
        <w:t>[</w:t>
      </w:r>
      <w:r>
        <w:rPr>
          <w:highlight w:val="yellow"/>
          <w:lang w:val="pt-BR"/>
        </w:rPr>
        <w:t>Nome</w:t>
      </w:r>
      <w:r w:rsidRPr="008655B0">
        <w:rPr>
          <w:highlight w:val="yellow"/>
          <w:lang w:val="pt-BR"/>
        </w:rPr>
        <w:t xml:space="preserve"> do projeto/organização</w:t>
      </w:r>
      <w:r w:rsidRPr="008655B0">
        <w:rPr>
          <w:lang w:val="pt-BR"/>
        </w:rPr>
        <w:t xml:space="preserve">] se compromete a abordar a </w:t>
      </w:r>
      <w:r>
        <w:rPr>
          <w:lang w:val="pt-BR"/>
        </w:rPr>
        <w:t>salvaguarda</w:t>
      </w:r>
      <w:r w:rsidRPr="008655B0">
        <w:rPr>
          <w:lang w:val="pt-BR"/>
        </w:rPr>
        <w:t xml:space="preserve"> em todo o seu trabalho, por meio dos três pilares de </w:t>
      </w:r>
      <w:r w:rsidRPr="008655B0">
        <w:rPr>
          <w:b/>
          <w:lang w:val="pt-BR"/>
        </w:rPr>
        <w:t xml:space="preserve">prevenção, denúncia </w:t>
      </w:r>
      <w:r w:rsidRPr="008655B0">
        <w:rPr>
          <w:lang w:val="pt-BR"/>
        </w:rPr>
        <w:t xml:space="preserve">e </w:t>
      </w:r>
      <w:r w:rsidRPr="008655B0">
        <w:rPr>
          <w:b/>
          <w:lang w:val="pt-BR"/>
        </w:rPr>
        <w:t xml:space="preserve">resposta. </w:t>
      </w:r>
    </w:p>
    <w:p w14:paraId="4D80F2A5" w14:textId="7389A305" w:rsidR="00521751" w:rsidRPr="00054F81" w:rsidRDefault="0053709B" w:rsidP="00F82AE4">
      <w:pPr>
        <w:suppressAutoHyphens/>
        <w:rPr>
          <w:lang w:val="pt-BR"/>
        </w:rPr>
      </w:pPr>
      <w:r w:rsidRPr="00054F81">
        <w:rPr>
          <w:lang w:val="pt-BR"/>
        </w:rPr>
        <w:t xml:space="preserve">O/A </w:t>
      </w:r>
      <w:r>
        <w:rPr>
          <w:lang w:val="pt-BR"/>
        </w:rPr>
        <w:t>[</w:t>
      </w:r>
      <w:r>
        <w:rPr>
          <w:highlight w:val="yellow"/>
          <w:lang w:val="pt-BR"/>
        </w:rPr>
        <w:t>Nome</w:t>
      </w:r>
      <w:r w:rsidRPr="008655B0">
        <w:rPr>
          <w:highlight w:val="yellow"/>
          <w:lang w:val="pt-BR"/>
        </w:rPr>
        <w:t xml:space="preserve"> do projeto/organização</w:t>
      </w:r>
      <w:r w:rsidRPr="008655B0">
        <w:rPr>
          <w:lang w:val="pt-BR"/>
        </w:rPr>
        <w:t xml:space="preserve">] endossou a Abordagem Comum </w:t>
      </w:r>
      <w:r>
        <w:rPr>
          <w:lang w:val="pt-BR"/>
        </w:rPr>
        <w:t>à</w:t>
      </w:r>
      <w:r w:rsidRPr="008655B0">
        <w:rPr>
          <w:lang w:val="pt-BR"/>
        </w:rPr>
        <w:t xml:space="preserve"> PSEAH e se </w:t>
      </w:r>
      <w:r>
        <w:rPr>
          <w:lang w:val="pt-BR"/>
        </w:rPr>
        <w:t>empenha em</w:t>
      </w:r>
      <w:r w:rsidRPr="008655B0">
        <w:rPr>
          <w:lang w:val="pt-BR"/>
        </w:rPr>
        <w:t xml:space="preserve"> defender os princípios nela contidos</w:t>
      </w:r>
      <w:r>
        <w:rPr>
          <w:lang w:val="pt-BR"/>
        </w:rPr>
        <w:t>;</w:t>
      </w:r>
      <w:r w:rsidRPr="008655B0">
        <w:rPr>
          <w:lang w:val="pt-BR"/>
        </w:rPr>
        <w:t xml:space="preserve"> a saber</w:t>
      </w:r>
      <w:r>
        <w:rPr>
          <w:lang w:val="pt-BR"/>
        </w:rPr>
        <w:t>:</w:t>
      </w:r>
    </w:p>
    <w:p w14:paraId="66E9862C" w14:textId="14D44387" w:rsidR="00391157" w:rsidRPr="00054F81" w:rsidRDefault="00000000" w:rsidP="00F82AE4">
      <w:pPr>
        <w:suppressAutoHyphens/>
        <w:rPr>
          <w:lang w:val="pt-BR"/>
        </w:rPr>
      </w:pPr>
      <w:r w:rsidRPr="008655B0">
        <w:rPr>
          <w:b/>
          <w:lang w:val="pt-BR"/>
        </w:rPr>
        <w:lastRenderedPageBreak/>
        <w:t>1.</w:t>
      </w:r>
      <w:r w:rsidRPr="008655B0">
        <w:rPr>
          <w:lang w:val="pt-BR"/>
        </w:rPr>
        <w:t xml:space="preserve"> </w:t>
      </w:r>
      <w:r w:rsidRPr="008655B0">
        <w:rPr>
          <w:b/>
          <w:lang w:val="pt-BR"/>
        </w:rPr>
        <w:t xml:space="preserve">SEAH é </w:t>
      </w:r>
      <w:r>
        <w:rPr>
          <w:b/>
          <w:bCs/>
          <w:lang w:val="pt-BR"/>
        </w:rPr>
        <w:t>proibida.</w:t>
      </w:r>
      <w:r>
        <w:rPr>
          <w:lang w:val="pt-BR"/>
        </w:rPr>
        <w:t xml:space="preserve"> Exploração e</w:t>
      </w:r>
      <w:r w:rsidRPr="008655B0">
        <w:rPr>
          <w:lang w:val="pt-BR"/>
        </w:rPr>
        <w:t xml:space="preserve"> abuso sexual (SEA) constituem </w:t>
      </w:r>
      <w:r>
        <w:rPr>
          <w:lang w:val="pt-BR"/>
        </w:rPr>
        <w:t>falta</w:t>
      </w:r>
      <w:r w:rsidRPr="008655B0">
        <w:rPr>
          <w:lang w:val="pt-BR"/>
        </w:rPr>
        <w:t xml:space="preserve"> grave e são motivo para rescisão de contrato</w:t>
      </w:r>
      <w:r>
        <w:rPr>
          <w:lang w:val="pt-BR"/>
        </w:rPr>
        <w:t>, além de poderem resultar em</w:t>
      </w:r>
      <w:r w:rsidRPr="008655B0">
        <w:rPr>
          <w:lang w:val="pt-BR"/>
        </w:rPr>
        <w:t xml:space="preserve"> processo </w:t>
      </w:r>
      <w:r>
        <w:rPr>
          <w:lang w:val="pt-BR"/>
        </w:rPr>
        <w:t>penal</w:t>
      </w:r>
      <w:r w:rsidRPr="008655B0">
        <w:rPr>
          <w:lang w:val="pt-BR"/>
        </w:rPr>
        <w:t xml:space="preserve">, civil ou militar. </w:t>
      </w:r>
      <w:r>
        <w:rPr>
          <w:lang w:val="pt-BR"/>
        </w:rPr>
        <w:t>O assédio</w:t>
      </w:r>
      <w:r w:rsidRPr="008655B0">
        <w:rPr>
          <w:lang w:val="pt-BR"/>
        </w:rPr>
        <w:t xml:space="preserve"> sexual (SH) é </w:t>
      </w:r>
      <w:r>
        <w:rPr>
          <w:lang w:val="pt-BR"/>
        </w:rPr>
        <w:t>uma falta grave</w:t>
      </w:r>
      <w:r w:rsidRPr="008655B0">
        <w:rPr>
          <w:lang w:val="pt-BR"/>
        </w:rPr>
        <w:t xml:space="preserve"> e pode constituir </w:t>
      </w:r>
      <w:r>
        <w:rPr>
          <w:lang w:val="pt-BR"/>
        </w:rPr>
        <w:t>falta</w:t>
      </w:r>
      <w:r w:rsidRPr="008655B0">
        <w:rPr>
          <w:lang w:val="pt-BR"/>
        </w:rPr>
        <w:t xml:space="preserve"> grave, dependendo de sua gravidade. </w:t>
      </w:r>
      <w:r>
        <w:rPr>
          <w:lang w:val="pt-BR"/>
        </w:rPr>
        <w:t>Atos</w:t>
      </w:r>
      <w:r w:rsidRPr="008655B0">
        <w:rPr>
          <w:lang w:val="pt-BR"/>
        </w:rPr>
        <w:t xml:space="preserve"> de </w:t>
      </w:r>
      <w:r>
        <w:rPr>
          <w:lang w:val="pt-BR"/>
        </w:rPr>
        <w:t>SEAH</w:t>
      </w:r>
      <w:r w:rsidRPr="008655B0">
        <w:rPr>
          <w:lang w:val="pt-BR"/>
        </w:rPr>
        <w:t xml:space="preserve"> são um abuso de poder e prejudicam a integridade e o impacto do trabalho humanitário, de desenvolvimento e de manutenção da paz (HDP). </w:t>
      </w:r>
    </w:p>
    <w:p w14:paraId="27CD24D8" w14:textId="77777777" w:rsidR="00391157" w:rsidRPr="00054F81" w:rsidRDefault="00000000" w:rsidP="00F82AE4">
      <w:pPr>
        <w:suppressAutoHyphens/>
        <w:rPr>
          <w:lang w:val="pt-BR"/>
        </w:rPr>
      </w:pPr>
      <w:r w:rsidRPr="008655B0">
        <w:rPr>
          <w:lang w:val="pt-BR"/>
        </w:rPr>
        <w:t xml:space="preserve">Em particular: </w:t>
      </w:r>
    </w:p>
    <w:p w14:paraId="040B4AAA" w14:textId="6A6A845E" w:rsidR="00391157" w:rsidRPr="00054F81" w:rsidRDefault="00000000" w:rsidP="00F82AE4">
      <w:pPr>
        <w:suppressAutoHyphens/>
        <w:rPr>
          <w:lang w:val="pt-BR"/>
        </w:rPr>
      </w:pPr>
      <w:r w:rsidRPr="008655B0">
        <w:rPr>
          <w:lang w:val="pt-BR"/>
        </w:rPr>
        <w:t xml:space="preserve">a. É proibida a intrusão física real ou ameaçada de natureza sexual, seja </w:t>
      </w:r>
      <w:r>
        <w:rPr>
          <w:lang w:val="pt-BR"/>
        </w:rPr>
        <w:t>por</w:t>
      </w:r>
      <w:r w:rsidRPr="008655B0">
        <w:rPr>
          <w:lang w:val="pt-BR"/>
        </w:rPr>
        <w:t xml:space="preserve"> força ou em condições desiguais ou coercivas. </w:t>
      </w:r>
    </w:p>
    <w:p w14:paraId="403C0737" w14:textId="6D6327DA" w:rsidR="00391157" w:rsidRPr="00054F81" w:rsidRDefault="00000000" w:rsidP="00F82AE4">
      <w:pPr>
        <w:suppressAutoHyphens/>
        <w:rPr>
          <w:lang w:val="fr-FR"/>
        </w:rPr>
      </w:pPr>
      <w:r w:rsidRPr="008655B0">
        <w:rPr>
          <w:lang w:val="pt-BR"/>
        </w:rPr>
        <w:t xml:space="preserve">b. É proibida a troca de dinheiro, emprego, bens ou serviços por sexo, </w:t>
      </w:r>
      <w:r>
        <w:rPr>
          <w:lang w:val="pt-BR"/>
        </w:rPr>
        <w:t>incluindo exigências</w:t>
      </w:r>
      <w:r w:rsidRPr="008655B0">
        <w:rPr>
          <w:lang w:val="pt-BR"/>
        </w:rPr>
        <w:t xml:space="preserve"> de sexo</w:t>
      </w:r>
      <w:r>
        <w:rPr>
          <w:lang w:val="pt-BR"/>
        </w:rPr>
        <w:t>/“</w:t>
      </w:r>
      <w:r w:rsidRPr="008655B0">
        <w:rPr>
          <w:lang w:val="pt-BR"/>
        </w:rPr>
        <w:t>favores sexuais</w:t>
      </w:r>
      <w:r>
        <w:rPr>
          <w:lang w:val="pt-BR"/>
        </w:rPr>
        <w:t>”</w:t>
      </w:r>
      <w:r w:rsidRPr="008655B0">
        <w:rPr>
          <w:lang w:val="pt-BR"/>
        </w:rPr>
        <w:t xml:space="preserve"> ou outras formas de comportamento abusivo, humilhante, degradante ou explorador. Isso inclui a troca de qualquer assistência ou proteção devida a pessoas ou comunidades. </w:t>
      </w:r>
    </w:p>
    <w:p w14:paraId="59EDB04E" w14:textId="39B4A291" w:rsidR="00391157" w:rsidRPr="00054F81" w:rsidRDefault="00000000" w:rsidP="00F82AE4">
      <w:pPr>
        <w:suppressAutoHyphens/>
        <w:rPr>
          <w:lang w:val="fr-FR"/>
        </w:rPr>
      </w:pPr>
      <w:r w:rsidRPr="008655B0">
        <w:rPr>
          <w:lang w:val="pt-BR"/>
        </w:rPr>
        <w:t>c. É proibid</w:t>
      </w:r>
      <w:r>
        <w:rPr>
          <w:lang w:val="pt-BR"/>
        </w:rPr>
        <w:t>a</w:t>
      </w:r>
      <w:r w:rsidRPr="008655B0">
        <w:rPr>
          <w:lang w:val="pt-BR"/>
        </w:rPr>
        <w:t xml:space="preserve"> qualquer </w:t>
      </w:r>
      <w:r>
        <w:rPr>
          <w:lang w:val="pt-BR"/>
        </w:rPr>
        <w:t xml:space="preserve">relação </w:t>
      </w:r>
      <w:r w:rsidRPr="008655B0">
        <w:rPr>
          <w:lang w:val="pt-BR"/>
        </w:rPr>
        <w:t xml:space="preserve">sexual que envolva uso indevido de </w:t>
      </w:r>
      <w:r>
        <w:rPr>
          <w:lang w:val="pt-BR"/>
        </w:rPr>
        <w:t>hierarquia</w:t>
      </w:r>
      <w:r w:rsidRPr="008655B0">
        <w:rPr>
          <w:lang w:val="pt-BR"/>
        </w:rPr>
        <w:t xml:space="preserve">, função ou cargo, ou qualquer abuso de poder e desequilíbrios de poder. </w:t>
      </w:r>
    </w:p>
    <w:p w14:paraId="0E918CB0" w14:textId="5DEC1E6C" w:rsidR="00391157" w:rsidRPr="00054F81" w:rsidRDefault="00000000" w:rsidP="00F82AE4">
      <w:pPr>
        <w:suppressAutoHyphens/>
        <w:rPr>
          <w:lang w:val="pt-BR"/>
        </w:rPr>
      </w:pPr>
      <w:r w:rsidRPr="008655B0">
        <w:rPr>
          <w:lang w:val="pt-BR"/>
        </w:rPr>
        <w:t xml:space="preserve">d. </w:t>
      </w:r>
      <w:r>
        <w:rPr>
          <w:lang w:val="pt-BR"/>
        </w:rPr>
        <w:t>A</w:t>
      </w:r>
      <w:r w:rsidRPr="008655B0">
        <w:rPr>
          <w:lang w:val="pt-BR"/>
        </w:rPr>
        <w:t xml:space="preserve"> atividade sexual com </w:t>
      </w:r>
      <w:r>
        <w:rPr>
          <w:lang w:val="pt-BR"/>
        </w:rPr>
        <w:t>menores</w:t>
      </w:r>
      <w:r w:rsidRPr="008655B0">
        <w:rPr>
          <w:lang w:val="pt-BR"/>
        </w:rPr>
        <w:t xml:space="preserve"> (pessoas </w:t>
      </w:r>
      <w:r>
        <w:rPr>
          <w:lang w:val="pt-BR"/>
        </w:rPr>
        <w:t>menores</w:t>
      </w:r>
      <w:r w:rsidRPr="008655B0">
        <w:rPr>
          <w:lang w:val="pt-BR"/>
        </w:rPr>
        <w:t xml:space="preserve"> de 18 anos) por parte de pessoas envolvidas no trabalho </w:t>
      </w:r>
      <w:r>
        <w:rPr>
          <w:lang w:val="pt-BR"/>
        </w:rPr>
        <w:t>de HDP é proibida</w:t>
      </w:r>
      <w:r w:rsidRPr="008655B0">
        <w:rPr>
          <w:lang w:val="pt-BR"/>
        </w:rPr>
        <w:t xml:space="preserve">, independentemente da maioridade ou da idade de consentimento local. A crença errônea </w:t>
      </w:r>
      <w:r>
        <w:rPr>
          <w:lang w:val="pt-BR"/>
        </w:rPr>
        <w:t>em</w:t>
      </w:r>
      <w:r w:rsidRPr="008655B0">
        <w:rPr>
          <w:lang w:val="pt-BR"/>
        </w:rPr>
        <w:t xml:space="preserve"> relação à idade de </w:t>
      </w:r>
      <w:r>
        <w:rPr>
          <w:lang w:val="pt-BR"/>
        </w:rPr>
        <w:t>um menor</w:t>
      </w:r>
      <w:r w:rsidRPr="008655B0">
        <w:rPr>
          <w:lang w:val="pt-BR"/>
        </w:rPr>
        <w:t xml:space="preserve"> não é uma defesa. </w:t>
      </w:r>
    </w:p>
    <w:p w14:paraId="00CEE215" w14:textId="4657F6B7" w:rsidR="00391157" w:rsidRPr="00054F81" w:rsidRDefault="00000000" w:rsidP="00F82AE4">
      <w:pPr>
        <w:suppressAutoHyphens/>
        <w:rPr>
          <w:lang w:val="pt-BR"/>
        </w:rPr>
      </w:pPr>
      <w:r w:rsidRPr="008655B0">
        <w:rPr>
          <w:lang w:val="pt-BR"/>
        </w:rPr>
        <w:t>e. É proibido o assédio sexual de colegas de trabalho (</w:t>
      </w:r>
      <w:r>
        <w:rPr>
          <w:lang w:val="pt-BR"/>
        </w:rPr>
        <w:t xml:space="preserve">sejam eles </w:t>
      </w:r>
      <w:r w:rsidRPr="008655B0">
        <w:rPr>
          <w:lang w:val="pt-BR"/>
        </w:rPr>
        <w:t xml:space="preserve">da mesma organização ou não) ou de pessoas </w:t>
      </w:r>
      <w:r>
        <w:rPr>
          <w:lang w:val="pt-BR"/>
        </w:rPr>
        <w:t>nas</w:t>
      </w:r>
      <w:r w:rsidRPr="008655B0">
        <w:rPr>
          <w:lang w:val="pt-BR"/>
        </w:rPr>
        <w:t xml:space="preserve"> comunidades que recebem assistência ou proteção. </w:t>
      </w:r>
    </w:p>
    <w:p w14:paraId="1BC3DE34" w14:textId="5FCC60DB" w:rsidR="00DF7BB0" w:rsidRPr="00054F81" w:rsidRDefault="00000000" w:rsidP="00F82AE4">
      <w:pPr>
        <w:suppressAutoHyphens/>
        <w:rPr>
          <w:lang w:val="fr-FR"/>
        </w:rPr>
      </w:pPr>
      <w:r w:rsidRPr="008655B0">
        <w:rPr>
          <w:b/>
          <w:lang w:val="pt-BR"/>
        </w:rPr>
        <w:t xml:space="preserve">2 Tolerância zero </w:t>
      </w:r>
      <w:r>
        <w:rPr>
          <w:b/>
          <w:bCs/>
          <w:lang w:val="pt-BR"/>
        </w:rPr>
        <w:t>à inércia.</w:t>
      </w:r>
      <w:r w:rsidRPr="008655B0">
        <w:rPr>
          <w:lang w:val="pt-BR"/>
        </w:rPr>
        <w:t xml:space="preserve"> Isso significa: tolerância zero para atos de SEAH; tolerância zero para </w:t>
      </w:r>
      <w:r>
        <w:rPr>
          <w:lang w:val="pt-BR"/>
        </w:rPr>
        <w:t>a inércia em prevenir, denunciar</w:t>
      </w:r>
      <w:r w:rsidRPr="008655B0">
        <w:rPr>
          <w:lang w:val="pt-BR"/>
        </w:rPr>
        <w:t xml:space="preserve"> ou respo</w:t>
      </w:r>
      <w:r>
        <w:rPr>
          <w:lang w:val="pt-BR"/>
        </w:rPr>
        <w:t>nder</w:t>
      </w:r>
      <w:r w:rsidRPr="008655B0">
        <w:rPr>
          <w:lang w:val="pt-BR"/>
        </w:rPr>
        <w:t xml:space="preserve"> a SEAH; e tolerância zero para retaliação contra vítimas-sobreviventes ou denunciantes. Isso não significa </w:t>
      </w:r>
      <w:r>
        <w:rPr>
          <w:lang w:val="pt-BR"/>
        </w:rPr>
        <w:t>que não haja nenhum caso</w:t>
      </w:r>
      <w:r w:rsidRPr="008655B0">
        <w:rPr>
          <w:lang w:val="pt-BR"/>
        </w:rPr>
        <w:t xml:space="preserve"> de SEAH sendo </w:t>
      </w:r>
      <w:r>
        <w:rPr>
          <w:lang w:val="pt-BR"/>
        </w:rPr>
        <w:t>denunciado</w:t>
      </w:r>
      <w:r w:rsidRPr="008655B0">
        <w:rPr>
          <w:lang w:val="pt-BR"/>
        </w:rPr>
        <w:t xml:space="preserve">. A denúncia é fortemente incentivada e não deve ser penalizada. </w:t>
      </w:r>
    </w:p>
    <w:p w14:paraId="44302890" w14:textId="5D418ED0" w:rsidR="00DF7BB0" w:rsidRPr="00054F81" w:rsidRDefault="00000000" w:rsidP="00F82AE4">
      <w:pPr>
        <w:suppressAutoHyphens/>
        <w:rPr>
          <w:lang w:val="pt-BR"/>
        </w:rPr>
      </w:pPr>
      <w:r w:rsidRPr="008655B0">
        <w:rPr>
          <w:b/>
          <w:lang w:val="pt-BR"/>
        </w:rPr>
        <w:t>3. Adapt</w:t>
      </w:r>
      <w:r>
        <w:rPr>
          <w:b/>
          <w:bCs/>
          <w:lang w:val="pt-BR"/>
        </w:rPr>
        <w:t>ar</w:t>
      </w:r>
      <w:r w:rsidRPr="008655B0">
        <w:rPr>
          <w:b/>
          <w:lang w:val="pt-BR"/>
        </w:rPr>
        <w:t xml:space="preserve"> as abordagens </w:t>
      </w:r>
      <w:r>
        <w:rPr>
          <w:b/>
          <w:bCs/>
          <w:lang w:val="pt-BR"/>
        </w:rPr>
        <w:t>de</w:t>
      </w:r>
      <w:r w:rsidRPr="008655B0">
        <w:rPr>
          <w:b/>
          <w:lang w:val="pt-BR"/>
        </w:rPr>
        <w:t xml:space="preserve"> PSEAH ao contexto e garant</w:t>
      </w:r>
      <w:r>
        <w:rPr>
          <w:b/>
          <w:bCs/>
          <w:lang w:val="pt-BR"/>
        </w:rPr>
        <w:t>ir</w:t>
      </w:r>
      <w:r w:rsidRPr="008655B0">
        <w:rPr>
          <w:b/>
          <w:lang w:val="pt-BR"/>
        </w:rPr>
        <w:t xml:space="preserve"> que </w:t>
      </w:r>
      <w:r>
        <w:rPr>
          <w:b/>
          <w:bCs/>
          <w:lang w:val="pt-BR"/>
        </w:rPr>
        <w:t>elas</w:t>
      </w:r>
      <w:r w:rsidRPr="008655B0">
        <w:rPr>
          <w:b/>
          <w:lang w:val="pt-BR"/>
        </w:rPr>
        <w:t xml:space="preserve"> sejam inclusivas e centradas </w:t>
      </w:r>
      <w:r>
        <w:rPr>
          <w:b/>
          <w:bCs/>
          <w:lang w:val="pt-BR"/>
        </w:rPr>
        <w:t>nas vítimas-sobreviventes.</w:t>
      </w:r>
      <w:r w:rsidRPr="008655B0">
        <w:rPr>
          <w:lang w:val="pt-BR"/>
        </w:rPr>
        <w:t xml:space="preserve"> Consultar </w:t>
      </w:r>
      <w:r>
        <w:rPr>
          <w:lang w:val="pt-BR"/>
        </w:rPr>
        <w:t xml:space="preserve">as </w:t>
      </w:r>
      <w:r w:rsidRPr="008655B0">
        <w:rPr>
          <w:lang w:val="pt-BR"/>
        </w:rPr>
        <w:t xml:space="preserve">pessoas e </w:t>
      </w:r>
      <w:r>
        <w:rPr>
          <w:lang w:val="pt-BR"/>
        </w:rPr>
        <w:t xml:space="preserve">as </w:t>
      </w:r>
      <w:r w:rsidRPr="008655B0">
        <w:rPr>
          <w:lang w:val="pt-BR"/>
        </w:rPr>
        <w:t xml:space="preserve">comunidades, especialmente </w:t>
      </w:r>
      <w:r>
        <w:rPr>
          <w:lang w:val="pt-BR"/>
        </w:rPr>
        <w:t xml:space="preserve">os </w:t>
      </w:r>
      <w:r w:rsidRPr="008655B0">
        <w:rPr>
          <w:lang w:val="pt-BR"/>
        </w:rPr>
        <w:t xml:space="preserve">grupos vulneráveis. </w:t>
      </w:r>
      <w:r>
        <w:rPr>
          <w:lang w:val="pt-BR"/>
        </w:rPr>
        <w:t>Aproveitar</w:t>
      </w:r>
      <w:r w:rsidRPr="008655B0">
        <w:rPr>
          <w:lang w:val="pt-BR"/>
        </w:rPr>
        <w:t xml:space="preserve"> e fortale</w:t>
      </w:r>
      <w:r>
        <w:rPr>
          <w:lang w:val="pt-BR"/>
        </w:rPr>
        <w:t>cer</w:t>
      </w:r>
      <w:r w:rsidRPr="008655B0">
        <w:rPr>
          <w:lang w:val="pt-BR"/>
        </w:rPr>
        <w:t xml:space="preserve"> os mecanismos </w:t>
      </w:r>
      <w:r>
        <w:rPr>
          <w:lang w:val="pt-BR"/>
        </w:rPr>
        <w:t>de comunidades</w:t>
      </w:r>
      <w:r w:rsidRPr="008655B0">
        <w:rPr>
          <w:lang w:val="pt-BR"/>
        </w:rPr>
        <w:t xml:space="preserve"> e nacionais existentes ao avaliar o risco de SEAH e </w:t>
      </w:r>
      <w:r>
        <w:rPr>
          <w:lang w:val="pt-BR"/>
        </w:rPr>
        <w:t>ao elaborar</w:t>
      </w:r>
      <w:r w:rsidRPr="008655B0">
        <w:rPr>
          <w:lang w:val="pt-BR"/>
        </w:rPr>
        <w:t xml:space="preserve"> abordagens de PSEAH. Incorporar e priorizar os direitos, a segurança, as necessidades, o bem-estar e a dignidade das vítimas-sobreviventes e de suas comunidades.  </w:t>
      </w:r>
    </w:p>
    <w:p w14:paraId="06910015" w14:textId="4149CB66" w:rsidR="00DF7BB0" w:rsidRPr="00054F81" w:rsidRDefault="00000000" w:rsidP="00F82AE4">
      <w:pPr>
        <w:suppressAutoHyphens/>
        <w:rPr>
          <w:lang w:val="pt-BR"/>
        </w:rPr>
      </w:pPr>
      <w:r w:rsidRPr="008655B0">
        <w:rPr>
          <w:b/>
          <w:lang w:val="pt-BR"/>
        </w:rPr>
        <w:t>4. Incorporar a prevenção de SEAH como parte da cultura de trabalho.</w:t>
      </w:r>
      <w:r w:rsidRPr="008655B0">
        <w:rPr>
          <w:lang w:val="pt-BR"/>
        </w:rPr>
        <w:t xml:space="preserve"> Agir sempre com integridade e ajudar a criar e manter um ambiente que previna, denuncie e responda </w:t>
      </w:r>
      <w:r>
        <w:rPr>
          <w:lang w:val="pt-BR"/>
        </w:rPr>
        <w:t>à</w:t>
      </w:r>
      <w:r w:rsidRPr="008655B0">
        <w:rPr>
          <w:lang w:val="pt-BR"/>
        </w:rPr>
        <w:t xml:space="preserve"> SEAH. </w:t>
      </w:r>
      <w:r>
        <w:rPr>
          <w:lang w:val="pt-BR"/>
        </w:rPr>
        <w:t>Líderes</w:t>
      </w:r>
      <w:r w:rsidRPr="008655B0">
        <w:rPr>
          <w:lang w:val="pt-BR"/>
        </w:rPr>
        <w:t xml:space="preserve"> e ge</w:t>
      </w:r>
      <w:r>
        <w:rPr>
          <w:lang w:val="pt-BR"/>
        </w:rPr>
        <w:t>sto</w:t>
      </w:r>
      <w:r w:rsidRPr="008655B0">
        <w:rPr>
          <w:lang w:val="pt-BR"/>
        </w:rPr>
        <w:t>res em todos os níveis têm a responsabilidade espec</w:t>
      </w:r>
      <w:r>
        <w:rPr>
          <w:lang w:val="pt-BR"/>
        </w:rPr>
        <w:t>íf</w:t>
      </w:r>
      <w:r w:rsidRPr="008655B0">
        <w:rPr>
          <w:lang w:val="pt-BR"/>
        </w:rPr>
        <w:t>i</w:t>
      </w:r>
      <w:r>
        <w:rPr>
          <w:lang w:val="pt-BR"/>
        </w:rPr>
        <w:t>c</w:t>
      </w:r>
      <w:r w:rsidRPr="008655B0">
        <w:rPr>
          <w:lang w:val="pt-BR"/>
        </w:rPr>
        <w:t xml:space="preserve">a de </w:t>
      </w:r>
      <w:r>
        <w:rPr>
          <w:lang w:val="pt-BR"/>
        </w:rPr>
        <w:t>alocar</w:t>
      </w:r>
      <w:r w:rsidRPr="008655B0">
        <w:rPr>
          <w:lang w:val="pt-BR"/>
        </w:rPr>
        <w:t xml:space="preserve"> recursos, desenvolver, implementar e apoiar sistemas </w:t>
      </w:r>
      <w:r>
        <w:rPr>
          <w:lang w:val="pt-BR"/>
        </w:rPr>
        <w:t xml:space="preserve">de </w:t>
      </w:r>
      <w:r w:rsidRPr="008655B0">
        <w:rPr>
          <w:lang w:val="pt-BR"/>
        </w:rPr>
        <w:t xml:space="preserve">PSEAH para identificar, monitorar e abordar </w:t>
      </w:r>
      <w:r>
        <w:rPr>
          <w:lang w:val="pt-BR"/>
        </w:rPr>
        <w:t>de forma proativa</w:t>
      </w:r>
      <w:r w:rsidRPr="008655B0">
        <w:rPr>
          <w:lang w:val="pt-BR"/>
        </w:rPr>
        <w:t xml:space="preserve"> os riscos e denúncias de SEAH. </w:t>
      </w:r>
    </w:p>
    <w:p w14:paraId="03BCE6AC" w14:textId="77777777" w:rsidR="00DF7BB0" w:rsidRPr="00054F81" w:rsidRDefault="00000000" w:rsidP="00F82AE4">
      <w:pPr>
        <w:suppressAutoHyphens/>
        <w:rPr>
          <w:lang w:val="pt-BR"/>
        </w:rPr>
      </w:pPr>
      <w:r w:rsidRPr="008655B0">
        <w:rPr>
          <w:b/>
          <w:lang w:val="pt-BR"/>
        </w:rPr>
        <w:lastRenderedPageBreak/>
        <w:t>5. Responder adequadamente a suspeitas, denúncias e incidentes de SEAH.</w:t>
      </w:r>
      <w:r w:rsidRPr="008655B0">
        <w:rPr>
          <w:lang w:val="pt-BR"/>
        </w:rPr>
        <w:t xml:space="preserve"> </w:t>
      </w:r>
    </w:p>
    <w:p w14:paraId="00E9FB14" w14:textId="77777777" w:rsidR="009C62F5" w:rsidRPr="00054F81" w:rsidRDefault="00000000" w:rsidP="00F82AE4">
      <w:pPr>
        <w:suppressAutoHyphens/>
        <w:rPr>
          <w:lang w:val="pt-BR"/>
        </w:rPr>
      </w:pPr>
      <w:r w:rsidRPr="008655B0">
        <w:rPr>
          <w:lang w:val="pt-BR"/>
        </w:rPr>
        <w:t xml:space="preserve">Em particular: </w:t>
      </w:r>
    </w:p>
    <w:p w14:paraId="2B51D049" w14:textId="45BBC51C" w:rsidR="009C62F5" w:rsidRPr="00054F81" w:rsidRDefault="00000000" w:rsidP="00F82AE4">
      <w:pPr>
        <w:suppressAutoHyphens/>
        <w:rPr>
          <w:lang w:val="pt-BR"/>
        </w:rPr>
      </w:pPr>
      <w:r w:rsidRPr="008655B0">
        <w:rPr>
          <w:lang w:val="pt-BR"/>
        </w:rPr>
        <w:t xml:space="preserve">a. </w:t>
      </w:r>
      <w:r>
        <w:rPr>
          <w:lang w:val="pt-BR"/>
        </w:rPr>
        <w:t>Conhecimento,</w:t>
      </w:r>
      <w:r w:rsidRPr="008655B0">
        <w:rPr>
          <w:lang w:val="pt-BR"/>
        </w:rPr>
        <w:t xml:space="preserve"> preocupações ou suspeitas de SEAH por parte do </w:t>
      </w:r>
      <w:r>
        <w:rPr>
          <w:lang w:val="pt-BR"/>
        </w:rPr>
        <w:t xml:space="preserve">pessoal de </w:t>
      </w:r>
      <w:r w:rsidRPr="008655B0">
        <w:rPr>
          <w:lang w:val="pt-BR"/>
        </w:rPr>
        <w:t xml:space="preserve">HDP, </w:t>
      </w:r>
      <w:r>
        <w:rPr>
          <w:lang w:val="pt-BR"/>
        </w:rPr>
        <w:t xml:space="preserve">seja na </w:t>
      </w:r>
      <w:r w:rsidRPr="008655B0">
        <w:rPr>
          <w:lang w:val="pt-BR"/>
        </w:rPr>
        <w:t xml:space="preserve">mesma organização ou não, devem ser </w:t>
      </w:r>
      <w:r>
        <w:rPr>
          <w:lang w:val="pt-BR"/>
        </w:rPr>
        <w:t>denunciados</w:t>
      </w:r>
      <w:r w:rsidRPr="008655B0">
        <w:rPr>
          <w:lang w:val="pt-BR"/>
        </w:rPr>
        <w:t xml:space="preserve"> de acordo com as políticas</w:t>
      </w:r>
      <w:r>
        <w:rPr>
          <w:lang w:val="pt-BR"/>
        </w:rPr>
        <w:t>,</w:t>
      </w:r>
      <w:r w:rsidRPr="008655B0">
        <w:rPr>
          <w:lang w:val="pt-BR"/>
        </w:rPr>
        <w:t xml:space="preserve"> orientações e mecanismos de </w:t>
      </w:r>
      <w:r>
        <w:rPr>
          <w:lang w:val="pt-BR"/>
        </w:rPr>
        <w:t>denúncia da organização</w:t>
      </w:r>
      <w:r w:rsidRPr="008655B0">
        <w:rPr>
          <w:lang w:val="pt-BR"/>
        </w:rPr>
        <w:t xml:space="preserve">. </w:t>
      </w:r>
    </w:p>
    <w:p w14:paraId="7CB045D3" w14:textId="5E2FD369" w:rsidR="009C62F5" w:rsidRPr="00054F81" w:rsidRDefault="00000000" w:rsidP="00F82AE4">
      <w:pPr>
        <w:suppressAutoHyphens/>
        <w:rPr>
          <w:lang w:val="pt-BR"/>
        </w:rPr>
      </w:pPr>
      <w:r w:rsidRPr="008655B0">
        <w:rPr>
          <w:lang w:val="pt-BR"/>
        </w:rPr>
        <w:t>b. A assistência e as investigações devem priorizar os direitos, a segurança, as necessidades, o bem-estar e a dignidade das vítimas</w:t>
      </w:r>
      <w:r>
        <w:rPr>
          <w:lang w:val="pt-BR"/>
        </w:rPr>
        <w:t>-</w:t>
      </w:r>
      <w:r w:rsidRPr="008655B0">
        <w:rPr>
          <w:lang w:val="pt-BR"/>
        </w:rPr>
        <w:t>sobreviventes. Ajud</w:t>
      </w:r>
      <w:r>
        <w:rPr>
          <w:lang w:val="pt-BR"/>
        </w:rPr>
        <w:t>ar</w:t>
      </w:r>
      <w:r w:rsidRPr="008655B0">
        <w:rPr>
          <w:lang w:val="pt-BR"/>
        </w:rPr>
        <w:t xml:space="preserve"> as vítimas</w:t>
      </w:r>
      <w:r>
        <w:rPr>
          <w:lang w:val="pt-BR"/>
        </w:rPr>
        <w:t>-</w:t>
      </w:r>
      <w:r w:rsidRPr="008655B0">
        <w:rPr>
          <w:lang w:val="pt-BR"/>
        </w:rPr>
        <w:t xml:space="preserve">sobreviventes que denunciarem um incidente a ter acesso a apoio, independentemente de participarem ou não de uma investigação. </w:t>
      </w:r>
    </w:p>
    <w:p w14:paraId="1173BC09" w14:textId="6BCE46A6" w:rsidR="009C62F5" w:rsidRPr="00054F81" w:rsidRDefault="00000000" w:rsidP="00F82AE4">
      <w:pPr>
        <w:suppressAutoHyphens/>
        <w:rPr>
          <w:lang w:val="pt-BR"/>
        </w:rPr>
      </w:pPr>
      <w:r w:rsidRPr="008655B0">
        <w:rPr>
          <w:lang w:val="pt-BR"/>
        </w:rPr>
        <w:t xml:space="preserve">c. Responsabilizar aqueles que </w:t>
      </w:r>
      <w:r>
        <w:rPr>
          <w:lang w:val="pt-BR"/>
        </w:rPr>
        <w:t>forem considerados culpados por</w:t>
      </w:r>
      <w:r w:rsidRPr="008655B0">
        <w:rPr>
          <w:lang w:val="pt-BR"/>
        </w:rPr>
        <w:t xml:space="preserve"> SEAH e tomar as medidas adequadas de acordo com o devido processo legal.  </w:t>
      </w:r>
    </w:p>
    <w:p w14:paraId="20015141" w14:textId="0AFA41CA" w:rsidR="004A351E" w:rsidRPr="00054F81" w:rsidRDefault="00000000" w:rsidP="00F82AE4">
      <w:pPr>
        <w:suppressAutoHyphens/>
        <w:rPr>
          <w:lang w:val="pt-BR"/>
        </w:rPr>
      </w:pPr>
      <w:r w:rsidRPr="008655B0">
        <w:rPr>
          <w:b/>
          <w:lang w:val="pt-BR"/>
        </w:rPr>
        <w:t>6. Respeitar a confidencialidade e proteger contra retaliação.</w:t>
      </w:r>
      <w:r w:rsidRPr="008655B0">
        <w:rPr>
          <w:lang w:val="pt-BR"/>
        </w:rPr>
        <w:t xml:space="preserve"> Garantir que as denúncias possam ser feitas </w:t>
      </w:r>
      <w:r>
        <w:rPr>
          <w:lang w:val="pt-BR"/>
        </w:rPr>
        <w:t>com segurança</w:t>
      </w:r>
      <w:r w:rsidRPr="008655B0">
        <w:rPr>
          <w:lang w:val="pt-BR"/>
        </w:rPr>
        <w:t xml:space="preserve"> e </w:t>
      </w:r>
      <w:r>
        <w:rPr>
          <w:lang w:val="pt-BR"/>
        </w:rPr>
        <w:t>confidencialidade. Todas as pessoas envolvidas</w:t>
      </w:r>
      <w:r w:rsidRPr="008655B0">
        <w:rPr>
          <w:lang w:val="pt-BR"/>
        </w:rPr>
        <w:t xml:space="preserve"> em uma </w:t>
      </w:r>
      <w:r>
        <w:rPr>
          <w:lang w:val="pt-BR"/>
        </w:rPr>
        <w:t>denúncia</w:t>
      </w:r>
      <w:r w:rsidRPr="008655B0">
        <w:rPr>
          <w:lang w:val="pt-BR"/>
        </w:rPr>
        <w:t xml:space="preserve"> devem ser protegid</w:t>
      </w:r>
      <w:r>
        <w:rPr>
          <w:lang w:val="pt-BR"/>
        </w:rPr>
        <w:t>a</w:t>
      </w:r>
      <w:r w:rsidRPr="008655B0">
        <w:rPr>
          <w:lang w:val="pt-BR"/>
        </w:rPr>
        <w:t xml:space="preserve">s contra retaliação, ter sua confidencialidade e dignidade respeitadas e receber apoio adequado. Isso inclui vítimas-sobreviventes, </w:t>
      </w:r>
      <w:r>
        <w:rPr>
          <w:lang w:val="pt-BR"/>
        </w:rPr>
        <w:t>d</w:t>
      </w:r>
      <w:r w:rsidRPr="008655B0">
        <w:rPr>
          <w:lang w:val="pt-BR"/>
        </w:rPr>
        <w:t>e</w:t>
      </w:r>
      <w:r>
        <w:rPr>
          <w:lang w:val="pt-BR"/>
        </w:rPr>
        <w:t>nun</w:t>
      </w:r>
      <w:r w:rsidRPr="008655B0">
        <w:rPr>
          <w:lang w:val="pt-BR"/>
        </w:rPr>
        <w:t>c</w:t>
      </w:r>
      <w:r>
        <w:rPr>
          <w:lang w:val="pt-BR"/>
        </w:rPr>
        <w:t>i</w:t>
      </w:r>
      <w:r w:rsidRPr="008655B0">
        <w:rPr>
          <w:lang w:val="pt-BR"/>
        </w:rPr>
        <w:t xml:space="preserve">antes, testemunhas, denunciantes </w:t>
      </w:r>
      <w:r>
        <w:rPr>
          <w:lang w:val="pt-BR"/>
        </w:rPr>
        <w:t xml:space="preserve">de irregularidades </w:t>
      </w:r>
      <w:r w:rsidRPr="008655B0">
        <w:rPr>
          <w:lang w:val="pt-BR"/>
        </w:rPr>
        <w:t xml:space="preserve">e o(s) </w:t>
      </w:r>
      <w:r>
        <w:rPr>
          <w:lang w:val="pt-BR"/>
        </w:rPr>
        <w:t>alvo</w:t>
      </w:r>
      <w:r w:rsidRPr="008655B0">
        <w:rPr>
          <w:lang w:val="pt-BR"/>
        </w:rPr>
        <w:t xml:space="preserve">(s) da </w:t>
      </w:r>
      <w:r>
        <w:rPr>
          <w:lang w:val="pt-BR"/>
        </w:rPr>
        <w:t>denúncia</w:t>
      </w:r>
      <w:r w:rsidRPr="008655B0">
        <w:rPr>
          <w:lang w:val="pt-BR"/>
        </w:rPr>
        <w:t>.</w:t>
      </w:r>
    </w:p>
    <w:p w14:paraId="6D96F5FD" w14:textId="77777777" w:rsidR="00952068" w:rsidRPr="00054F81" w:rsidRDefault="00952068" w:rsidP="00F82AE4">
      <w:pPr>
        <w:suppressAutoHyphens/>
        <w:rPr>
          <w:lang w:val="pt-BR"/>
        </w:rPr>
      </w:pPr>
    </w:p>
    <w:p w14:paraId="5367E0C6" w14:textId="77777777" w:rsidR="0051265B" w:rsidRPr="008655B0" w:rsidRDefault="00000000" w:rsidP="002F5B6C">
      <w:pPr>
        <w:pStyle w:val="Heading2"/>
        <w:ind w:left="-283"/>
      </w:pPr>
      <w:bookmarkStart w:id="17" w:name="_Toc227260466"/>
      <w:bookmarkStart w:id="18" w:name="_Toc177924896"/>
      <w:r w:rsidRPr="008655B0">
        <w:rPr>
          <w:lang w:val="pt-BR"/>
        </w:rPr>
        <w:t>Escopo</w:t>
      </w:r>
      <w:bookmarkEnd w:id="17"/>
      <w:bookmarkEnd w:id="18"/>
    </w:p>
    <w:p w14:paraId="5326DB21" w14:textId="61DC88BC" w:rsidR="00011E51" w:rsidRPr="00054F81" w:rsidRDefault="00000000" w:rsidP="6ED79890">
      <w:pPr>
        <w:ind w:left="-567"/>
        <w:rPr>
          <w:lang w:val="pt-BR"/>
        </w:rPr>
      </w:pPr>
      <w:r w:rsidRPr="008655B0">
        <w:rPr>
          <w:lang w:val="pt-BR"/>
        </w:rPr>
        <w:t>A política estabelece os compromissos assumidos pelo</w:t>
      </w:r>
      <w:r>
        <w:rPr>
          <w:lang w:val="pt-BR"/>
        </w:rPr>
        <w:t>(a) [</w:t>
      </w:r>
      <w:r>
        <w:rPr>
          <w:highlight w:val="yellow"/>
          <w:lang w:val="pt-BR"/>
        </w:rPr>
        <w:t>Nome</w:t>
      </w:r>
      <w:r w:rsidRPr="008655B0">
        <w:rPr>
          <w:highlight w:val="yellow"/>
          <w:lang w:val="pt-BR"/>
        </w:rPr>
        <w:t xml:space="preserve"> do projeto/organização</w:t>
      </w:r>
      <w:r w:rsidRPr="008655B0">
        <w:rPr>
          <w:lang w:val="pt-BR"/>
        </w:rPr>
        <w:t xml:space="preserve">] e informa os funcionários e </w:t>
      </w:r>
      <w:r>
        <w:rPr>
          <w:lang w:val="pt-BR"/>
        </w:rPr>
        <w:t>Partes</w:t>
      </w:r>
      <w:r w:rsidRPr="008655B0">
        <w:rPr>
          <w:lang w:val="pt-BR"/>
        </w:rPr>
        <w:t xml:space="preserve"> interessadas sobre suas responsabilidades em relação à </w:t>
      </w:r>
      <w:r>
        <w:rPr>
          <w:lang w:val="pt-BR"/>
        </w:rPr>
        <w:t>salvaguarda</w:t>
      </w:r>
      <w:r w:rsidRPr="008655B0">
        <w:rPr>
          <w:lang w:val="pt-BR"/>
        </w:rPr>
        <w:t xml:space="preserve">. Para os fins desta política, as partes interessadas incluem qualquer </w:t>
      </w:r>
      <w:r>
        <w:rPr>
          <w:lang w:val="pt-BR"/>
        </w:rPr>
        <w:t>funcionário, representante, voluntário, parceiro ou funcionário e voluntário de</w:t>
      </w:r>
      <w:r w:rsidRPr="008655B0">
        <w:rPr>
          <w:lang w:val="pt-BR"/>
        </w:rPr>
        <w:t xml:space="preserve"> parceiros, curadores, jornalistas, celebridades ou qualquer outra pessoa </w:t>
      </w:r>
      <w:r>
        <w:rPr>
          <w:lang w:val="pt-BR"/>
        </w:rPr>
        <w:t>agindo</w:t>
      </w:r>
      <w:r w:rsidRPr="008655B0">
        <w:rPr>
          <w:lang w:val="pt-BR"/>
        </w:rPr>
        <w:t xml:space="preserve"> em nome ou </w:t>
      </w:r>
      <w:r>
        <w:rPr>
          <w:lang w:val="pt-BR"/>
        </w:rPr>
        <w:t>representando [</w:t>
      </w:r>
      <w:r>
        <w:rPr>
          <w:highlight w:val="yellow"/>
          <w:lang w:val="pt-BR"/>
        </w:rPr>
        <w:t>Nome do projeto/</w:t>
      </w:r>
      <w:r w:rsidRPr="008655B0">
        <w:rPr>
          <w:highlight w:val="yellow"/>
          <w:lang w:val="pt-BR"/>
        </w:rPr>
        <w:t>organização</w:t>
      </w:r>
      <w:r w:rsidRPr="008655B0">
        <w:rPr>
          <w:lang w:val="pt-BR"/>
        </w:rPr>
        <w:t>] em qualquer capacidade, remunerada ou não.</w:t>
      </w:r>
    </w:p>
    <w:p w14:paraId="14B15A9B" w14:textId="647670C2" w:rsidR="00011E51" w:rsidRPr="008655B0" w:rsidRDefault="00000000" w:rsidP="00F82AE4">
      <w:pPr>
        <w:suppressAutoHyphens/>
        <w:ind w:left="-567"/>
      </w:pPr>
      <w:r w:rsidRPr="008655B0">
        <w:rPr>
          <w:lang w:val="pt-BR"/>
        </w:rPr>
        <w:t xml:space="preserve">Esta política não </w:t>
      </w:r>
      <w:r>
        <w:rPr>
          <w:lang w:val="pt-BR"/>
        </w:rPr>
        <w:t>abrange</w:t>
      </w:r>
      <w:r w:rsidRPr="008655B0">
        <w:rPr>
          <w:lang w:val="pt-BR"/>
        </w:rPr>
        <w:t xml:space="preserve">: </w:t>
      </w:r>
    </w:p>
    <w:p w14:paraId="72EDA913" w14:textId="24E57F12" w:rsidR="005A7B3B" w:rsidRPr="00054F81" w:rsidRDefault="00000000" w:rsidP="00DB2F7B">
      <w:pPr>
        <w:pStyle w:val="ListBullet"/>
        <w:rPr>
          <w:lang w:val="pt-BR"/>
        </w:rPr>
      </w:pPr>
      <w:r w:rsidRPr="008655B0">
        <w:rPr>
          <w:lang w:val="pt-BR"/>
        </w:rPr>
        <w:t xml:space="preserve"> </w:t>
      </w:r>
      <w:r w:rsidRPr="008655B0">
        <w:rPr>
          <w:highlight w:val="yellow"/>
          <w:lang w:val="pt-BR"/>
        </w:rPr>
        <w:t xml:space="preserve">De acordo com o Princípio 1e, o assédio sexual no local de trabalho é proibido. Muitas organizações podem ter uma política ou procedimentos operacionais </w:t>
      </w:r>
      <w:r>
        <w:rPr>
          <w:highlight w:val="yellow"/>
          <w:lang w:val="pt-BR"/>
        </w:rPr>
        <w:t xml:space="preserve">separados </w:t>
      </w:r>
      <w:r w:rsidRPr="008655B0">
        <w:rPr>
          <w:highlight w:val="yellow"/>
          <w:lang w:val="pt-BR"/>
        </w:rPr>
        <w:t xml:space="preserve">para </w:t>
      </w:r>
      <w:r>
        <w:rPr>
          <w:highlight w:val="yellow"/>
          <w:lang w:val="pt-BR"/>
        </w:rPr>
        <w:t>abordar</w:t>
      </w:r>
      <w:r w:rsidRPr="008655B0">
        <w:rPr>
          <w:highlight w:val="yellow"/>
          <w:lang w:val="pt-BR"/>
        </w:rPr>
        <w:t xml:space="preserve"> o </w:t>
      </w:r>
      <w:r>
        <w:rPr>
          <w:highlight w:val="yellow"/>
          <w:lang w:val="pt-BR"/>
        </w:rPr>
        <w:t>assédio sexual</w:t>
      </w:r>
      <w:r w:rsidRPr="008655B0">
        <w:rPr>
          <w:highlight w:val="yellow"/>
          <w:lang w:val="pt-BR"/>
        </w:rPr>
        <w:t xml:space="preserve"> no local de trabalho; </w:t>
      </w:r>
      <w:r>
        <w:rPr>
          <w:highlight w:val="yellow"/>
          <w:lang w:val="pt-BR"/>
        </w:rPr>
        <w:t>caso tenham</w:t>
      </w:r>
      <w:r w:rsidRPr="008655B0">
        <w:rPr>
          <w:highlight w:val="yellow"/>
          <w:lang w:val="pt-BR"/>
        </w:rPr>
        <w:t xml:space="preserve">, devem </w:t>
      </w:r>
      <w:r>
        <w:rPr>
          <w:highlight w:val="yellow"/>
          <w:lang w:val="pt-BR"/>
        </w:rPr>
        <w:t>indicar isso</w:t>
      </w:r>
      <w:r w:rsidRPr="008655B0">
        <w:rPr>
          <w:highlight w:val="yellow"/>
          <w:lang w:val="pt-BR"/>
        </w:rPr>
        <w:t xml:space="preserve"> aqui</w:t>
      </w:r>
    </w:p>
    <w:p w14:paraId="227C23A8" w14:textId="03D45F8A" w:rsidR="00011E51" w:rsidRPr="008655B0" w:rsidRDefault="00011E51" w:rsidP="00DB2F7B">
      <w:pPr>
        <w:pStyle w:val="ListBullet"/>
      </w:pPr>
      <w:r>
        <w:rPr>
          <w:lang w:val="pt-BR"/>
        </w:rPr>
        <w:t>Questões</w:t>
      </w:r>
      <w:r w:rsidRPr="008655B0">
        <w:rPr>
          <w:lang w:val="pt-BR"/>
        </w:rPr>
        <w:t xml:space="preserve"> de </w:t>
      </w:r>
      <w:r>
        <w:rPr>
          <w:lang w:val="pt-BR"/>
        </w:rPr>
        <w:t>salvaguarda</w:t>
      </w:r>
      <w:r w:rsidRPr="008655B0">
        <w:rPr>
          <w:lang w:val="pt-BR"/>
        </w:rPr>
        <w:t xml:space="preserve"> na comunidade em geral não perpetradas </w:t>
      </w:r>
      <w:r>
        <w:rPr>
          <w:lang w:val="pt-BR"/>
        </w:rPr>
        <w:t>por partes interessadas</w:t>
      </w:r>
      <w:r w:rsidRPr="008655B0">
        <w:rPr>
          <w:lang w:val="pt-BR"/>
        </w:rPr>
        <w:t xml:space="preserve"> do</w:t>
      </w:r>
      <w:r>
        <w:rPr>
          <w:lang w:val="pt-BR"/>
        </w:rPr>
        <w:t>/a [</w:t>
      </w:r>
      <w:r>
        <w:rPr>
          <w:highlight w:val="yellow"/>
          <w:lang w:val="pt-BR"/>
        </w:rPr>
        <w:t>Nome</w:t>
      </w:r>
      <w:r w:rsidRPr="008655B0">
        <w:rPr>
          <w:highlight w:val="yellow"/>
          <w:lang w:val="pt-BR"/>
        </w:rPr>
        <w:t xml:space="preserve"> do projeto/organização</w:t>
      </w:r>
      <w:r w:rsidRPr="008655B0">
        <w:rPr>
          <w:lang w:val="pt-BR"/>
        </w:rPr>
        <w:t>].</w:t>
      </w:r>
    </w:p>
    <w:p w14:paraId="0F70B149" w14:textId="77777777" w:rsidR="00337251" w:rsidRPr="008655B0" w:rsidRDefault="00337251" w:rsidP="00F82AE4">
      <w:pPr>
        <w:pStyle w:val="ListBullet"/>
        <w:suppressAutoHyphens/>
        <w:ind w:left="-567"/>
      </w:pPr>
    </w:p>
    <w:p w14:paraId="714DFB68" w14:textId="77777777" w:rsidR="001845A4" w:rsidRPr="008655B0" w:rsidRDefault="00000000" w:rsidP="00927EBA">
      <w:pPr>
        <w:pStyle w:val="Heading2"/>
        <w:ind w:left="-283"/>
      </w:pPr>
      <w:bookmarkStart w:id="19" w:name="_Toc227260467"/>
      <w:bookmarkStart w:id="20" w:name="_Toc177924897"/>
      <w:r w:rsidRPr="008655B0">
        <w:rPr>
          <w:lang w:val="pt-BR"/>
        </w:rPr>
        <w:t>Implementação</w:t>
      </w:r>
      <w:bookmarkEnd w:id="19"/>
      <w:bookmarkEnd w:id="20"/>
    </w:p>
    <w:bookmarkEnd w:id="0"/>
    <w:p w14:paraId="57B2C655" w14:textId="6810C99B" w:rsidR="00F852E8" w:rsidRPr="00054F81" w:rsidRDefault="001845A4" w:rsidP="00F82AE4">
      <w:pPr>
        <w:suppressAutoHyphens/>
        <w:ind w:left="-567"/>
        <w:rPr>
          <w:lang w:val="pt-BR"/>
        </w:rPr>
      </w:pPr>
      <w:r>
        <w:rPr>
          <w:lang w:val="pt-BR"/>
        </w:rPr>
        <w:t xml:space="preserve">Todos os funcionários </w:t>
      </w:r>
      <w:r w:rsidRPr="008655B0">
        <w:rPr>
          <w:lang w:val="pt-BR"/>
        </w:rPr>
        <w:t>que trabalha</w:t>
      </w:r>
      <w:r>
        <w:rPr>
          <w:lang w:val="pt-BR"/>
        </w:rPr>
        <w:t>m</w:t>
      </w:r>
      <w:r w:rsidRPr="008655B0">
        <w:rPr>
          <w:lang w:val="pt-BR"/>
        </w:rPr>
        <w:t xml:space="preserve"> para o</w:t>
      </w:r>
      <w:r>
        <w:rPr>
          <w:lang w:val="pt-BR"/>
        </w:rPr>
        <w:t>(a)</w:t>
      </w:r>
      <w:r w:rsidRPr="008655B0">
        <w:rPr>
          <w:lang w:val="pt-BR"/>
        </w:rPr>
        <w:t xml:space="preserve"> [Projeto/Organização] receber</w:t>
      </w:r>
      <w:r>
        <w:rPr>
          <w:lang w:val="pt-BR"/>
        </w:rPr>
        <w:t>ão</w:t>
      </w:r>
      <w:r w:rsidRPr="008655B0">
        <w:rPr>
          <w:lang w:val="pt-BR"/>
        </w:rPr>
        <w:t xml:space="preserve"> uma cópia desta política no momento da contratação. </w:t>
      </w:r>
      <w:r>
        <w:rPr>
          <w:lang w:val="pt-BR"/>
        </w:rPr>
        <w:t>Os funcionários deverão</w:t>
      </w:r>
      <w:r w:rsidRPr="008655B0">
        <w:rPr>
          <w:lang w:val="pt-BR"/>
        </w:rPr>
        <w:t xml:space="preserve"> ler e esclarecer quaisquer dúvidas </w:t>
      </w:r>
      <w:r>
        <w:rPr>
          <w:lang w:val="pt-BR"/>
        </w:rPr>
        <w:t>relativas</w:t>
      </w:r>
      <w:r w:rsidRPr="008655B0">
        <w:rPr>
          <w:lang w:val="pt-BR"/>
        </w:rPr>
        <w:t xml:space="preserve"> a esta política antes de assinar um termo de reconhecimento e concordância em </w:t>
      </w:r>
      <w:r>
        <w:rPr>
          <w:lang w:val="pt-BR"/>
        </w:rPr>
        <w:t>cumprir</w:t>
      </w:r>
      <w:r w:rsidRPr="008655B0">
        <w:rPr>
          <w:lang w:val="pt-BR"/>
        </w:rPr>
        <w:t xml:space="preserve"> esta política </w:t>
      </w:r>
      <w:r w:rsidRPr="008655B0">
        <w:rPr>
          <w:i/>
          <w:highlight w:val="yellow"/>
          <w:lang w:val="pt-BR"/>
        </w:rPr>
        <w:t>{p</w:t>
      </w:r>
      <w:r>
        <w:rPr>
          <w:i/>
          <w:iCs/>
          <w:highlight w:val="yellow"/>
          <w:lang w:val="pt-BR"/>
        </w:rPr>
        <w:t>o</w:t>
      </w:r>
      <w:r w:rsidRPr="008655B0">
        <w:rPr>
          <w:i/>
          <w:highlight w:val="yellow"/>
          <w:lang w:val="pt-BR"/>
        </w:rPr>
        <w:t>r exemplo</w:t>
      </w:r>
      <w:r>
        <w:rPr>
          <w:i/>
          <w:iCs/>
          <w:highlight w:val="yellow"/>
          <w:lang w:val="pt-BR"/>
        </w:rPr>
        <w:t>, ver o</w:t>
      </w:r>
      <w:r w:rsidRPr="008655B0">
        <w:rPr>
          <w:i/>
          <w:highlight w:val="yellow"/>
          <w:lang w:val="pt-BR"/>
        </w:rPr>
        <w:t xml:space="preserve"> texto</w:t>
      </w:r>
      <w:r>
        <w:rPr>
          <w:i/>
          <w:iCs/>
          <w:highlight w:val="yellow"/>
          <w:lang w:val="pt-BR"/>
        </w:rPr>
        <w:t xml:space="preserve"> no</w:t>
      </w:r>
      <w:r w:rsidRPr="008655B0">
        <w:rPr>
          <w:i/>
          <w:highlight w:val="yellow"/>
          <w:lang w:val="pt-BR"/>
        </w:rPr>
        <w:t xml:space="preserve"> Anexo A}</w:t>
      </w:r>
      <w:r w:rsidRPr="008655B0">
        <w:rPr>
          <w:lang w:val="pt-BR"/>
        </w:rPr>
        <w:t xml:space="preserve">. O não </w:t>
      </w:r>
      <w:r w:rsidRPr="008655B0">
        <w:rPr>
          <w:lang w:val="pt-BR"/>
        </w:rPr>
        <w:lastRenderedPageBreak/>
        <w:t>cumprimento da política de Salvaguarda/PSEAH resultará em ação disciplinar</w:t>
      </w:r>
      <w:r>
        <w:rPr>
          <w:lang w:val="pt-BR"/>
        </w:rPr>
        <w:t xml:space="preserve">, podendo chegar até à </w:t>
      </w:r>
      <w:r w:rsidRPr="008655B0">
        <w:rPr>
          <w:lang w:val="pt-BR"/>
        </w:rPr>
        <w:t xml:space="preserve">demissão ou rescisão </w:t>
      </w:r>
      <w:r>
        <w:rPr>
          <w:lang w:val="pt-BR"/>
        </w:rPr>
        <w:t>do</w:t>
      </w:r>
      <w:r w:rsidRPr="008655B0">
        <w:rPr>
          <w:lang w:val="pt-BR"/>
        </w:rPr>
        <w:t xml:space="preserve"> contrato. </w:t>
      </w:r>
    </w:p>
    <w:p w14:paraId="006F86F8" w14:textId="6675CD69" w:rsidR="001845A4" w:rsidRPr="00054F81" w:rsidRDefault="00000000" w:rsidP="00F82AE4">
      <w:pPr>
        <w:suppressAutoHyphens/>
        <w:rPr>
          <w:lang w:val="pt-BR"/>
        </w:rPr>
      </w:pPr>
      <w:r w:rsidRPr="008655B0">
        <w:rPr>
          <w:lang w:val="pt-BR"/>
        </w:rPr>
        <w:t xml:space="preserve">Para </w:t>
      </w:r>
      <w:r>
        <w:rPr>
          <w:lang w:val="pt-BR"/>
        </w:rPr>
        <w:t>ajudar na</w:t>
      </w:r>
      <w:r w:rsidRPr="008655B0">
        <w:rPr>
          <w:lang w:val="pt-BR"/>
        </w:rPr>
        <w:t xml:space="preserve"> adesão a esta política, </w:t>
      </w:r>
      <w:r>
        <w:rPr>
          <w:lang w:val="pt-BR"/>
        </w:rPr>
        <w:t>os funcionários/as organizações parceiras/os curadores/as partes interessadas</w:t>
      </w:r>
      <w:r w:rsidRPr="008655B0">
        <w:rPr>
          <w:lang w:val="pt-BR"/>
        </w:rPr>
        <w:t xml:space="preserve"> (</w:t>
      </w:r>
      <w:r w:rsidRPr="008655B0">
        <w:rPr>
          <w:highlight w:val="yellow"/>
          <w:lang w:val="pt-BR"/>
        </w:rPr>
        <w:t>excluir ou adicionar conforme apropriado</w:t>
      </w:r>
      <w:r w:rsidRPr="008655B0">
        <w:rPr>
          <w:lang w:val="pt-BR"/>
        </w:rPr>
        <w:t>) deve</w:t>
      </w:r>
      <w:r>
        <w:rPr>
          <w:lang w:val="pt-BR"/>
        </w:rPr>
        <w:t>m:</w:t>
      </w:r>
    </w:p>
    <w:p w14:paraId="519994A3" w14:textId="5056174D" w:rsidR="001845A4" w:rsidRPr="00054F81" w:rsidRDefault="00000000" w:rsidP="00F82AE4">
      <w:pPr>
        <w:pStyle w:val="ListBullet"/>
        <w:suppressAutoHyphens/>
        <w:rPr>
          <w:lang w:val="en-GB"/>
        </w:rPr>
      </w:pPr>
      <w:r w:rsidRPr="008655B0">
        <w:rPr>
          <w:lang w:val="pt-BR"/>
        </w:rPr>
        <w:t xml:space="preserve">1. Realizar treinamento relacionado </w:t>
      </w:r>
      <w:r>
        <w:rPr>
          <w:lang w:val="pt-BR"/>
        </w:rPr>
        <w:t>a</w:t>
      </w:r>
      <w:r w:rsidRPr="008655B0">
        <w:rPr>
          <w:lang w:val="pt-BR"/>
        </w:rPr>
        <w:t xml:space="preserve"> PSEAH (</w:t>
      </w:r>
      <w:r w:rsidRPr="008655B0">
        <w:rPr>
          <w:i/>
          <w:highlight w:val="yellow"/>
          <w:lang w:val="pt-BR"/>
        </w:rPr>
        <w:t>especificar o treinamento aqui</w:t>
      </w:r>
      <w:r w:rsidRPr="008655B0">
        <w:rPr>
          <w:lang w:val="pt-BR"/>
        </w:rPr>
        <w:t>).</w:t>
      </w:r>
    </w:p>
    <w:p w14:paraId="0BE80211" w14:textId="3B5B2D08" w:rsidR="001845A4" w:rsidRPr="00054F81" w:rsidRDefault="00000000" w:rsidP="00F82AE4">
      <w:pPr>
        <w:pStyle w:val="ListBullet"/>
        <w:suppressAutoHyphens/>
        <w:rPr>
          <w:lang w:val="fr-FR"/>
        </w:rPr>
      </w:pPr>
      <w:r w:rsidRPr="008655B0">
        <w:rPr>
          <w:lang w:val="pt-BR"/>
        </w:rPr>
        <w:t xml:space="preserve">2 Assinar a declaração de </w:t>
      </w:r>
      <w:r>
        <w:rPr>
          <w:lang w:val="pt-BR"/>
        </w:rPr>
        <w:t xml:space="preserve">adesão à </w:t>
      </w:r>
      <w:r w:rsidRPr="008655B0">
        <w:rPr>
          <w:lang w:val="pt-BR"/>
        </w:rPr>
        <w:t xml:space="preserve">política de </w:t>
      </w:r>
      <w:r>
        <w:rPr>
          <w:lang w:val="pt-BR"/>
        </w:rPr>
        <w:t>Salvaguarda</w:t>
      </w:r>
      <w:r w:rsidRPr="008655B0">
        <w:rPr>
          <w:lang w:val="pt-BR"/>
        </w:rPr>
        <w:t>/PSEAH.</w:t>
      </w:r>
    </w:p>
    <w:p w14:paraId="5EA404BD" w14:textId="0E6AC773" w:rsidR="00797C32" w:rsidRPr="00054F81" w:rsidRDefault="00000000" w:rsidP="00F82AE4">
      <w:pPr>
        <w:pStyle w:val="ListBullet"/>
        <w:suppressAutoHyphens/>
        <w:rPr>
          <w:lang w:val="pt-BR"/>
        </w:rPr>
      </w:pPr>
      <w:r w:rsidRPr="008655B0">
        <w:rPr>
          <w:lang w:val="pt-BR"/>
        </w:rPr>
        <w:t xml:space="preserve">3. Submeter-se a uma verificação de antecedentes </w:t>
      </w:r>
      <w:r>
        <w:rPr>
          <w:lang w:val="pt-BR"/>
        </w:rPr>
        <w:t>apropriada</w:t>
      </w:r>
      <w:r w:rsidRPr="008655B0">
        <w:rPr>
          <w:lang w:val="pt-BR"/>
        </w:rPr>
        <w:t>, incluindo (</w:t>
      </w:r>
      <w:r w:rsidRPr="008655B0">
        <w:rPr>
          <w:i/>
          <w:highlight w:val="yellow"/>
          <w:lang w:val="pt-BR"/>
        </w:rPr>
        <w:t xml:space="preserve">especificar verificações aqui </w:t>
      </w:r>
      <w:r>
        <w:rPr>
          <w:i/>
          <w:iCs/>
          <w:highlight w:val="yellow"/>
          <w:lang w:val="pt-BR"/>
        </w:rPr>
        <w:t>–</w:t>
      </w:r>
      <w:r w:rsidRPr="008655B0">
        <w:rPr>
          <w:i/>
          <w:highlight w:val="yellow"/>
          <w:lang w:val="pt-BR"/>
        </w:rPr>
        <w:t xml:space="preserve"> por exemplo, </w:t>
      </w:r>
      <w:r>
        <w:rPr>
          <w:i/>
          <w:iCs/>
          <w:highlight w:val="yellow"/>
          <w:lang w:val="pt-BR"/>
        </w:rPr>
        <w:t>Esquema de revelação de conduta inadequada, Serviço de verificação e veto</w:t>
      </w:r>
      <w:r w:rsidRPr="008655B0">
        <w:rPr>
          <w:i/>
          <w:highlight w:val="yellow"/>
          <w:lang w:val="pt-BR"/>
        </w:rPr>
        <w:t>, verificações da polícia local, etc.</w:t>
      </w:r>
      <w:r w:rsidRPr="008655B0">
        <w:rPr>
          <w:lang w:val="pt-BR"/>
        </w:rPr>
        <w:t>). Essas verificações serão repetidas (</w:t>
      </w:r>
      <w:r>
        <w:rPr>
          <w:i/>
          <w:iCs/>
          <w:highlight w:val="yellow"/>
          <w:lang w:val="pt-BR"/>
        </w:rPr>
        <w:t>especificar a periodicidade</w:t>
      </w:r>
      <w:r w:rsidRPr="008655B0">
        <w:rPr>
          <w:i/>
          <w:highlight w:val="yellow"/>
          <w:lang w:val="pt-BR"/>
        </w:rPr>
        <w:t xml:space="preserve"> aqui ou pode</w:t>
      </w:r>
      <w:r>
        <w:rPr>
          <w:i/>
          <w:iCs/>
          <w:highlight w:val="yellow"/>
          <w:lang w:val="pt-BR"/>
        </w:rPr>
        <w:t>-se generalizar</w:t>
      </w:r>
      <w:r w:rsidRPr="008655B0">
        <w:rPr>
          <w:i/>
          <w:highlight w:val="yellow"/>
          <w:lang w:val="pt-BR"/>
        </w:rPr>
        <w:t xml:space="preserve"> dizendo </w:t>
      </w:r>
      <w:r>
        <w:rPr>
          <w:i/>
          <w:iCs/>
          <w:highlight w:val="yellow"/>
          <w:lang w:val="pt-BR"/>
        </w:rPr>
        <w:t>“</w:t>
      </w:r>
      <w:r w:rsidRPr="008655B0">
        <w:rPr>
          <w:i/>
          <w:highlight w:val="yellow"/>
          <w:lang w:val="pt-BR"/>
        </w:rPr>
        <w:t>conforme considerado apropriado pelo projeto/organização</w:t>
      </w:r>
      <w:r>
        <w:rPr>
          <w:i/>
          <w:iCs/>
          <w:highlight w:val="yellow"/>
          <w:lang w:val="pt-BR"/>
        </w:rPr>
        <w:t>”</w:t>
      </w:r>
      <w:r>
        <w:rPr>
          <w:lang w:val="pt-BR"/>
        </w:rPr>
        <w:t>).</w:t>
      </w:r>
    </w:p>
    <w:p w14:paraId="5556BA33" w14:textId="34DE6A77" w:rsidR="006B62FC" w:rsidRPr="00054F81" w:rsidRDefault="00000000" w:rsidP="00F82AE4">
      <w:pPr>
        <w:pStyle w:val="ListBullet"/>
        <w:suppressAutoHyphens/>
        <w:rPr>
          <w:lang w:val="pt-BR"/>
        </w:rPr>
      </w:pPr>
      <w:r w:rsidRPr="008655B0">
        <w:rPr>
          <w:lang w:val="pt-BR"/>
        </w:rPr>
        <w:t xml:space="preserve">4. A </w:t>
      </w:r>
      <w:r>
        <w:rPr>
          <w:lang w:val="pt-BR"/>
        </w:rPr>
        <w:t>administração</w:t>
      </w:r>
      <w:r w:rsidRPr="008655B0">
        <w:rPr>
          <w:lang w:val="pt-BR"/>
        </w:rPr>
        <w:t xml:space="preserve"> fornecerá </w:t>
      </w:r>
      <w:r>
        <w:rPr>
          <w:lang w:val="pt-BR"/>
        </w:rPr>
        <w:t xml:space="preserve">regularmente </w:t>
      </w:r>
      <w:r w:rsidRPr="008655B0">
        <w:rPr>
          <w:lang w:val="pt-BR"/>
        </w:rPr>
        <w:t xml:space="preserve">lembretes </w:t>
      </w:r>
      <w:r>
        <w:rPr>
          <w:lang w:val="pt-BR"/>
        </w:rPr>
        <w:t>sobre a</w:t>
      </w:r>
      <w:r w:rsidRPr="008655B0">
        <w:rPr>
          <w:lang w:val="pt-BR"/>
        </w:rPr>
        <w:t xml:space="preserve"> política</w:t>
      </w:r>
      <w:r>
        <w:rPr>
          <w:lang w:val="pt-BR"/>
        </w:rPr>
        <w:t>, bem como sobre o</w:t>
      </w:r>
      <w:r w:rsidRPr="008655B0">
        <w:rPr>
          <w:lang w:val="pt-BR"/>
        </w:rPr>
        <w:t xml:space="preserve"> mecanismo de resposta a reclamações e feedback</w:t>
      </w:r>
      <w:r>
        <w:rPr>
          <w:lang w:val="pt-BR"/>
        </w:rPr>
        <w:t xml:space="preserve">, </w:t>
      </w:r>
      <w:r w:rsidRPr="008655B0">
        <w:rPr>
          <w:lang w:val="pt-BR"/>
        </w:rPr>
        <w:t xml:space="preserve">aos funcionários e às </w:t>
      </w:r>
      <w:r>
        <w:rPr>
          <w:lang w:val="pt-BR"/>
        </w:rPr>
        <w:t>P</w:t>
      </w:r>
      <w:r w:rsidRPr="008655B0">
        <w:rPr>
          <w:lang w:val="pt-BR"/>
        </w:rPr>
        <w:t>artes interessadas.</w:t>
      </w:r>
    </w:p>
    <w:p w14:paraId="7B3213CF" w14:textId="328F9A82" w:rsidR="00BF4FE0" w:rsidRPr="00054F81" w:rsidRDefault="00000000" w:rsidP="00F82AE4">
      <w:pPr>
        <w:pStyle w:val="ListBullet"/>
        <w:suppressAutoHyphens/>
        <w:rPr>
          <w:lang w:val="pt-BR"/>
        </w:rPr>
      </w:pPr>
      <w:r w:rsidRPr="008655B0">
        <w:rPr>
          <w:lang w:val="pt-BR"/>
        </w:rPr>
        <w:t xml:space="preserve">5. A adesão à </w:t>
      </w:r>
      <w:r>
        <w:rPr>
          <w:lang w:val="pt-BR"/>
        </w:rPr>
        <w:t>salvaguarda</w:t>
      </w:r>
      <w:r w:rsidRPr="008655B0">
        <w:rPr>
          <w:lang w:val="pt-BR"/>
        </w:rPr>
        <w:t xml:space="preserve"> e </w:t>
      </w:r>
      <w:r>
        <w:rPr>
          <w:lang w:val="pt-BR"/>
        </w:rPr>
        <w:t>à</w:t>
      </w:r>
      <w:r w:rsidRPr="008655B0">
        <w:rPr>
          <w:lang w:val="pt-BR"/>
        </w:rPr>
        <w:t xml:space="preserve"> PSEAH será </w:t>
      </w:r>
      <w:r>
        <w:rPr>
          <w:lang w:val="pt-BR"/>
        </w:rPr>
        <w:t>considerada nas</w:t>
      </w:r>
      <w:r w:rsidRPr="008655B0">
        <w:rPr>
          <w:lang w:val="pt-BR"/>
        </w:rPr>
        <w:t xml:space="preserve"> avaliações de desempenho.</w:t>
      </w:r>
    </w:p>
    <w:p w14:paraId="4B2EF1DF" w14:textId="67F777F2" w:rsidR="00A26485" w:rsidRPr="008655B0" w:rsidRDefault="00000000" w:rsidP="00F82AE4">
      <w:pPr>
        <w:pStyle w:val="ListBullet"/>
        <w:numPr>
          <w:ilvl w:val="0"/>
          <w:numId w:val="0"/>
        </w:numPr>
        <w:suppressAutoHyphens/>
      </w:pPr>
      <w:r w:rsidRPr="008655B0">
        <w:rPr>
          <w:lang w:val="pt-BR"/>
        </w:rPr>
        <w:t>6. {</w:t>
      </w:r>
      <w:r w:rsidRPr="008655B0">
        <w:rPr>
          <w:i/>
          <w:highlight w:val="yellow"/>
          <w:lang w:val="pt-BR"/>
        </w:rPr>
        <w:t>Inclu</w:t>
      </w:r>
      <w:r>
        <w:rPr>
          <w:i/>
          <w:iCs/>
          <w:highlight w:val="yellow"/>
          <w:lang w:val="pt-BR"/>
        </w:rPr>
        <w:t>ir</w:t>
      </w:r>
      <w:r w:rsidRPr="008655B0">
        <w:rPr>
          <w:i/>
          <w:highlight w:val="yellow"/>
          <w:lang w:val="pt-BR"/>
        </w:rPr>
        <w:t xml:space="preserve"> outras atividades que contribuirão para a prevenção de SEAH em seu projeto ou organização. Consult</w:t>
      </w:r>
      <w:r>
        <w:rPr>
          <w:i/>
          <w:iCs/>
          <w:highlight w:val="yellow"/>
          <w:lang w:val="pt-BR"/>
        </w:rPr>
        <w:t>ar</w:t>
      </w:r>
      <w:r w:rsidRPr="008655B0">
        <w:rPr>
          <w:i/>
          <w:highlight w:val="yellow"/>
          <w:lang w:val="pt-BR"/>
        </w:rPr>
        <w:t xml:space="preserve"> o Guia Prático CAPSEAH para ações detalhadas</w:t>
      </w:r>
      <w:r w:rsidRPr="008655B0">
        <w:rPr>
          <w:lang w:val="pt-BR"/>
        </w:rPr>
        <w:t xml:space="preserve">} </w:t>
      </w:r>
    </w:p>
    <w:p w14:paraId="6301D3A6" w14:textId="1BC15F6D" w:rsidR="00A26485" w:rsidRPr="008655B0" w:rsidRDefault="00000000" w:rsidP="00B6202F">
      <w:pPr>
        <w:pStyle w:val="Heading1"/>
        <w:ind w:left="-850"/>
      </w:pPr>
      <w:bookmarkStart w:id="21" w:name="_Toc227260468"/>
      <w:bookmarkStart w:id="22" w:name="_Toc177924898"/>
      <w:r w:rsidRPr="008655B0">
        <w:rPr>
          <w:lang w:val="pt-BR"/>
        </w:rPr>
        <w:t xml:space="preserve">Responsabilidades e </w:t>
      </w:r>
      <w:r>
        <w:rPr>
          <w:bCs/>
          <w:lang w:val="pt-BR"/>
        </w:rPr>
        <w:t>P</w:t>
      </w:r>
      <w:r w:rsidRPr="008655B0">
        <w:rPr>
          <w:lang w:val="pt-BR"/>
        </w:rPr>
        <w:t>roibições</w:t>
      </w:r>
      <w:bookmarkEnd w:id="21"/>
      <w:bookmarkEnd w:id="22"/>
    </w:p>
    <w:p w14:paraId="582166C3" w14:textId="4D24C431" w:rsidR="00CC426A" w:rsidRPr="00054F81" w:rsidRDefault="00000000" w:rsidP="00F82AE4">
      <w:pPr>
        <w:suppressAutoHyphens/>
        <w:rPr>
          <w:lang w:val="fr-FR"/>
        </w:rPr>
      </w:pPr>
      <w:r w:rsidRPr="008655B0">
        <w:rPr>
          <w:lang w:val="pt-BR"/>
        </w:rPr>
        <w:t xml:space="preserve">A salvaguarda e a </w:t>
      </w:r>
      <w:r>
        <w:rPr>
          <w:lang w:val="pt-BR"/>
        </w:rPr>
        <w:t>defesa</w:t>
      </w:r>
      <w:r w:rsidRPr="008655B0">
        <w:rPr>
          <w:lang w:val="pt-BR"/>
        </w:rPr>
        <w:t xml:space="preserve"> de todas as pessoas contra exploração, abuso e assédio sexual são de responsabilidade de todos os funcionários e partes interessadas. As responsabilidades e proibições a seguir fornecem orientaç</w:t>
      </w:r>
      <w:r>
        <w:rPr>
          <w:lang w:val="pt-BR"/>
        </w:rPr>
        <w:t>ões</w:t>
      </w:r>
      <w:r w:rsidRPr="008655B0">
        <w:rPr>
          <w:lang w:val="pt-BR"/>
        </w:rPr>
        <w:t xml:space="preserve"> sobre ações que violam nosso compromisso </w:t>
      </w:r>
      <w:r>
        <w:rPr>
          <w:lang w:val="pt-BR"/>
        </w:rPr>
        <w:t>com o princípio “</w:t>
      </w:r>
      <w:r w:rsidRPr="008655B0">
        <w:rPr>
          <w:lang w:val="pt-BR"/>
        </w:rPr>
        <w:t xml:space="preserve">Não </w:t>
      </w:r>
      <w:r>
        <w:rPr>
          <w:lang w:val="pt-BR"/>
        </w:rPr>
        <w:t>Causar Danos”</w:t>
      </w:r>
      <w:r w:rsidRPr="008655B0">
        <w:rPr>
          <w:lang w:val="pt-BR"/>
        </w:rPr>
        <w:t xml:space="preserve"> e </w:t>
      </w:r>
      <w:r>
        <w:rPr>
          <w:lang w:val="pt-BR"/>
        </w:rPr>
        <w:t xml:space="preserve">com a </w:t>
      </w:r>
      <w:r w:rsidRPr="008655B0">
        <w:rPr>
          <w:lang w:val="pt-BR"/>
        </w:rPr>
        <w:t>PSEAH. Se</w:t>
      </w:r>
      <w:r>
        <w:rPr>
          <w:lang w:val="pt-BR"/>
        </w:rPr>
        <w:t xml:space="preserve"> você</w:t>
      </w:r>
      <w:r w:rsidRPr="008655B0">
        <w:rPr>
          <w:lang w:val="pt-BR"/>
        </w:rPr>
        <w:t xml:space="preserve"> tiver dúvidas ou precisar de esclarecimentos, entre em contato com seu representante de RH. </w:t>
      </w:r>
    </w:p>
    <w:p w14:paraId="1470306B" w14:textId="77777777" w:rsidR="00093009" w:rsidRPr="008655B0" w:rsidRDefault="00000000" w:rsidP="002C2D4B">
      <w:pPr>
        <w:pStyle w:val="Heading2"/>
        <w:ind w:left="-283"/>
      </w:pPr>
      <w:bookmarkStart w:id="23" w:name="_Toc227260469"/>
      <w:bookmarkStart w:id="24" w:name="_Toc177924899"/>
      <w:r w:rsidRPr="008655B0">
        <w:rPr>
          <w:lang w:val="pt-BR"/>
        </w:rPr>
        <w:t>Responsabilidades</w:t>
      </w:r>
      <w:r w:rsidRPr="008655B0">
        <w:rPr>
          <w:rStyle w:val="FootnoteReference"/>
          <w:lang w:val="pt-BR"/>
        </w:rPr>
        <w:footnoteReference w:id="3"/>
      </w:r>
      <w:bookmarkEnd w:id="23"/>
      <w:bookmarkEnd w:id="24"/>
    </w:p>
    <w:p w14:paraId="2EFE29BA" w14:textId="77777777" w:rsidR="00570F7C" w:rsidRPr="00054F81" w:rsidRDefault="00000000" w:rsidP="00422314">
      <w:pPr>
        <w:pStyle w:val="Heading3"/>
        <w:rPr>
          <w:lang w:val="pl-PL"/>
        </w:rPr>
      </w:pPr>
      <w:bookmarkStart w:id="25" w:name="_Toc227260470"/>
      <w:bookmarkStart w:id="26" w:name="_Toc177924900"/>
      <w:r w:rsidRPr="008655B0">
        <w:rPr>
          <w:lang w:val="pt-BR"/>
        </w:rPr>
        <w:t>A</w:t>
      </w:r>
      <w:r>
        <w:rPr>
          <w:bCs/>
          <w:lang w:val="pt-BR"/>
        </w:rPr>
        <w:t>/O</w:t>
      </w:r>
      <w:r w:rsidRPr="008655B0">
        <w:rPr>
          <w:lang w:val="pt-BR"/>
        </w:rPr>
        <w:t xml:space="preserve"> [</w:t>
      </w:r>
      <w:r w:rsidRPr="008655B0">
        <w:rPr>
          <w:highlight w:val="yellow"/>
          <w:lang w:val="pt-BR"/>
        </w:rPr>
        <w:t>Organização/Projeto</w:t>
      </w:r>
      <w:r w:rsidRPr="008655B0">
        <w:rPr>
          <w:lang w:val="pt-BR"/>
        </w:rPr>
        <w:t>] irá:</w:t>
      </w:r>
      <w:bookmarkEnd w:id="25"/>
      <w:bookmarkEnd w:id="26"/>
    </w:p>
    <w:p w14:paraId="67938887" w14:textId="023D67D2" w:rsidR="007461EA" w:rsidRPr="00054F81" w:rsidRDefault="00000000" w:rsidP="00F82AE4">
      <w:pPr>
        <w:pStyle w:val="ListParagraph"/>
        <w:numPr>
          <w:ilvl w:val="0"/>
          <w:numId w:val="28"/>
        </w:numPr>
        <w:suppressAutoHyphens/>
        <w:spacing w:line="240" w:lineRule="auto"/>
        <w:ind w:left="0"/>
        <w:jc w:val="both"/>
        <w:rPr>
          <w:lang w:val="pl-PL"/>
        </w:rPr>
      </w:pPr>
      <w:r w:rsidRPr="008655B0">
        <w:rPr>
          <w:lang w:val="pt-BR"/>
        </w:rPr>
        <w:t xml:space="preserve">Garantir que </w:t>
      </w:r>
      <w:r>
        <w:rPr>
          <w:lang w:val="pt-BR"/>
        </w:rPr>
        <w:t>os funcionários tenham</w:t>
      </w:r>
      <w:r w:rsidRPr="008655B0">
        <w:rPr>
          <w:lang w:val="pt-BR"/>
        </w:rPr>
        <w:t xml:space="preserve"> acesso</w:t>
      </w:r>
      <w:r>
        <w:rPr>
          <w:lang w:val="pt-BR"/>
        </w:rPr>
        <w:t>, estejam familiarizados</w:t>
      </w:r>
      <w:r w:rsidRPr="008655B0">
        <w:rPr>
          <w:lang w:val="pt-BR"/>
        </w:rPr>
        <w:t xml:space="preserve"> e conheça</w:t>
      </w:r>
      <w:r>
        <w:rPr>
          <w:lang w:val="pt-BR"/>
        </w:rPr>
        <w:t>m</w:t>
      </w:r>
      <w:r w:rsidRPr="008655B0">
        <w:rPr>
          <w:lang w:val="pt-BR"/>
        </w:rPr>
        <w:t xml:space="preserve"> suas responsabilidades </w:t>
      </w:r>
      <w:r>
        <w:rPr>
          <w:lang w:val="pt-BR"/>
        </w:rPr>
        <w:t>no âmbito</w:t>
      </w:r>
      <w:r w:rsidRPr="008655B0">
        <w:rPr>
          <w:lang w:val="pt-BR"/>
        </w:rPr>
        <w:t xml:space="preserve"> desta política.</w:t>
      </w:r>
    </w:p>
    <w:p w14:paraId="21E99995" w14:textId="50E08D3A" w:rsidR="007461EA" w:rsidRPr="00054F81" w:rsidRDefault="007461EA" w:rsidP="00F82AE4">
      <w:pPr>
        <w:pStyle w:val="ListParagraph"/>
        <w:numPr>
          <w:ilvl w:val="0"/>
          <w:numId w:val="28"/>
        </w:numPr>
        <w:suppressAutoHyphens/>
        <w:spacing w:line="240" w:lineRule="auto"/>
        <w:ind w:left="0"/>
        <w:jc w:val="both"/>
        <w:rPr>
          <w:lang w:val="fr-FR"/>
        </w:rPr>
      </w:pPr>
      <w:r>
        <w:rPr>
          <w:lang w:val="pt-BR"/>
        </w:rPr>
        <w:t>Conceber</w:t>
      </w:r>
      <w:r w:rsidRPr="008655B0">
        <w:rPr>
          <w:lang w:val="pt-BR"/>
        </w:rPr>
        <w:t xml:space="preserve"> e realizar todos os programas e atividades de forma a proteger as pessoas de qualquer risco de dano que possa surgir do </w:t>
      </w:r>
      <w:r>
        <w:rPr>
          <w:lang w:val="pt-BR"/>
        </w:rPr>
        <w:t>seu contacto</w:t>
      </w:r>
      <w:r w:rsidRPr="008655B0">
        <w:rPr>
          <w:lang w:val="pt-BR"/>
        </w:rPr>
        <w:t xml:space="preserve"> com </w:t>
      </w:r>
      <w:r>
        <w:rPr>
          <w:lang w:val="pt-BR"/>
        </w:rPr>
        <w:t>a(o) [</w:t>
      </w:r>
      <w:r>
        <w:rPr>
          <w:highlight w:val="yellow"/>
          <w:lang w:val="pt-BR"/>
        </w:rPr>
        <w:t>Nome</w:t>
      </w:r>
      <w:r w:rsidRPr="008655B0">
        <w:rPr>
          <w:highlight w:val="yellow"/>
          <w:lang w:val="pt-BR"/>
        </w:rPr>
        <w:t xml:space="preserve"> do projeto/organização</w:t>
      </w:r>
      <w:r w:rsidRPr="008655B0">
        <w:rPr>
          <w:lang w:val="pt-BR"/>
        </w:rPr>
        <w:t xml:space="preserve">]. Isso inclui a </w:t>
      </w:r>
      <w:r>
        <w:rPr>
          <w:lang w:val="pt-BR"/>
        </w:rPr>
        <w:t>forma como</w:t>
      </w:r>
      <w:r w:rsidRPr="008655B0">
        <w:rPr>
          <w:lang w:val="pt-BR"/>
        </w:rPr>
        <w:t xml:space="preserve"> as informações sobre os </w:t>
      </w:r>
      <w:r>
        <w:rPr>
          <w:lang w:val="pt-BR"/>
        </w:rPr>
        <w:t>participantes de</w:t>
      </w:r>
      <w:r w:rsidRPr="008655B0">
        <w:rPr>
          <w:lang w:val="pt-BR"/>
        </w:rPr>
        <w:t xml:space="preserve"> nossos programas são coletadas e comunicadas.</w:t>
      </w:r>
    </w:p>
    <w:p w14:paraId="19B5AA3F" w14:textId="04E46D14" w:rsidR="007461EA" w:rsidRPr="008655B0" w:rsidRDefault="00000000" w:rsidP="00F82AE4">
      <w:pPr>
        <w:pStyle w:val="ListParagraph"/>
        <w:numPr>
          <w:ilvl w:val="0"/>
          <w:numId w:val="28"/>
        </w:numPr>
        <w:suppressAutoHyphens/>
        <w:spacing w:line="240" w:lineRule="auto"/>
        <w:ind w:left="0"/>
        <w:jc w:val="both"/>
      </w:pPr>
      <w:r w:rsidRPr="008655B0">
        <w:rPr>
          <w:lang w:val="pt-BR"/>
        </w:rPr>
        <w:t xml:space="preserve">Implementar procedimentos rigorosos de </w:t>
      </w:r>
      <w:r>
        <w:rPr>
          <w:lang w:val="pt-BR"/>
        </w:rPr>
        <w:t>salvaguarda</w:t>
      </w:r>
      <w:r w:rsidRPr="008655B0">
        <w:rPr>
          <w:lang w:val="pt-BR"/>
        </w:rPr>
        <w:t xml:space="preserve"> ao recrutar, </w:t>
      </w:r>
      <w:r>
        <w:rPr>
          <w:lang w:val="pt-BR"/>
        </w:rPr>
        <w:t>realizar o manejo</w:t>
      </w:r>
      <w:r w:rsidRPr="008655B0">
        <w:rPr>
          <w:lang w:val="pt-BR"/>
        </w:rPr>
        <w:t xml:space="preserve"> e </w:t>
      </w:r>
      <w:r>
        <w:rPr>
          <w:lang w:val="pt-BR"/>
        </w:rPr>
        <w:t>distribuir</w:t>
      </w:r>
      <w:r w:rsidRPr="008655B0">
        <w:rPr>
          <w:lang w:val="pt-BR"/>
        </w:rPr>
        <w:t xml:space="preserve"> a equipe e o pessoal associado. </w:t>
      </w:r>
    </w:p>
    <w:p w14:paraId="6950E071" w14:textId="4A394153" w:rsidR="007461EA" w:rsidRPr="008655B0" w:rsidRDefault="00000000" w:rsidP="00F82AE4">
      <w:pPr>
        <w:pStyle w:val="ListParagraph"/>
        <w:numPr>
          <w:ilvl w:val="0"/>
          <w:numId w:val="28"/>
        </w:numPr>
        <w:suppressAutoHyphens/>
        <w:spacing w:line="240" w:lineRule="auto"/>
        <w:ind w:left="0"/>
        <w:jc w:val="both"/>
      </w:pPr>
      <w:r w:rsidRPr="008655B0">
        <w:rPr>
          <w:lang w:val="pt-BR"/>
        </w:rPr>
        <w:t xml:space="preserve">Garantir que os funcionários recebam treinamento </w:t>
      </w:r>
      <w:r>
        <w:rPr>
          <w:lang w:val="pt-BR"/>
        </w:rPr>
        <w:t>em salvaguarda</w:t>
      </w:r>
      <w:r w:rsidRPr="008655B0">
        <w:rPr>
          <w:lang w:val="pt-BR"/>
        </w:rPr>
        <w:t xml:space="preserve"> em um nível compatível com sua função na organização.</w:t>
      </w:r>
    </w:p>
    <w:p w14:paraId="5EBF39AC" w14:textId="4242CC40" w:rsidR="007461EA" w:rsidRPr="008655B0" w:rsidRDefault="007461EA" w:rsidP="00F82AE4">
      <w:pPr>
        <w:pStyle w:val="ListParagraph"/>
        <w:numPr>
          <w:ilvl w:val="0"/>
          <w:numId w:val="28"/>
        </w:numPr>
        <w:suppressAutoHyphens/>
        <w:spacing w:line="240" w:lineRule="auto"/>
        <w:ind w:left="0"/>
        <w:jc w:val="both"/>
      </w:pPr>
      <w:r>
        <w:rPr>
          <w:lang w:val="pt-BR"/>
        </w:rPr>
        <w:lastRenderedPageBreak/>
        <w:t>Dar seguimento a denúncias de preocupações com a salvaguarda de forma imediata</w:t>
      </w:r>
      <w:r w:rsidRPr="008655B0">
        <w:rPr>
          <w:lang w:val="pt-BR"/>
        </w:rPr>
        <w:t xml:space="preserve"> e de acordo com o devido processo.</w:t>
      </w:r>
    </w:p>
    <w:p w14:paraId="69146787" w14:textId="11A447E9" w:rsidR="003A73F9" w:rsidRPr="008655B0" w:rsidRDefault="00000000" w:rsidP="00F82AE4">
      <w:pPr>
        <w:pStyle w:val="ListParagraph"/>
        <w:numPr>
          <w:ilvl w:val="0"/>
          <w:numId w:val="28"/>
        </w:numPr>
        <w:suppressAutoHyphens/>
        <w:ind w:left="0"/>
        <w:jc w:val="both"/>
      </w:pPr>
      <w:r w:rsidRPr="008655B0">
        <w:rPr>
          <w:lang w:val="pt-BR"/>
        </w:rPr>
        <w:t xml:space="preserve">Garantir que meios seguros, </w:t>
      </w:r>
      <w:r>
        <w:rPr>
          <w:lang w:val="pt-BR"/>
        </w:rPr>
        <w:t>adequados</w:t>
      </w:r>
      <w:r w:rsidRPr="008655B0">
        <w:rPr>
          <w:lang w:val="pt-BR"/>
        </w:rPr>
        <w:t xml:space="preserve"> e acessíveis </w:t>
      </w:r>
      <w:r>
        <w:rPr>
          <w:lang w:val="pt-BR"/>
        </w:rPr>
        <w:t>para</w:t>
      </w:r>
      <w:r w:rsidRPr="008655B0">
        <w:rPr>
          <w:lang w:val="pt-BR"/>
        </w:rPr>
        <w:t xml:space="preserve"> relatar preocupações de </w:t>
      </w:r>
      <w:r>
        <w:rPr>
          <w:lang w:val="pt-BR"/>
        </w:rPr>
        <w:t>salvaguarda</w:t>
      </w:r>
      <w:r w:rsidRPr="008655B0">
        <w:rPr>
          <w:lang w:val="pt-BR"/>
        </w:rPr>
        <w:t xml:space="preserve"> sejam disponibilizados aos funcionários e às comunidades com as quais trabalhamos.</w:t>
      </w:r>
    </w:p>
    <w:p w14:paraId="4ED4A366" w14:textId="577418B6" w:rsidR="00175A37" w:rsidRPr="008655B0" w:rsidRDefault="00D81D00" w:rsidP="00F82AE4">
      <w:pPr>
        <w:pStyle w:val="ListParagraph"/>
        <w:numPr>
          <w:ilvl w:val="0"/>
          <w:numId w:val="28"/>
        </w:numPr>
        <w:suppressAutoHyphens/>
        <w:spacing w:line="240" w:lineRule="auto"/>
        <w:ind w:left="0"/>
        <w:jc w:val="both"/>
      </w:pPr>
      <w:r>
        <w:rPr>
          <w:lang w:val="pt-BR"/>
        </w:rPr>
        <w:t>Garantir</w:t>
      </w:r>
      <w:r w:rsidRPr="008655B0">
        <w:rPr>
          <w:lang w:val="pt-BR"/>
        </w:rPr>
        <w:t xml:space="preserve"> que </w:t>
      </w:r>
      <w:r>
        <w:rPr>
          <w:lang w:val="pt-BR"/>
        </w:rPr>
        <w:t xml:space="preserve">qualquer funcionário </w:t>
      </w:r>
      <w:r w:rsidRPr="008655B0">
        <w:rPr>
          <w:lang w:val="pt-BR"/>
        </w:rPr>
        <w:t xml:space="preserve">que </w:t>
      </w:r>
      <w:r>
        <w:rPr>
          <w:lang w:val="pt-BR"/>
        </w:rPr>
        <w:t>denuncie</w:t>
      </w:r>
      <w:r w:rsidRPr="008655B0">
        <w:rPr>
          <w:lang w:val="pt-BR"/>
        </w:rPr>
        <w:t xml:space="preserve"> preocupações ou reclamações por meio de canais formais de denúncia (ou se </w:t>
      </w:r>
      <w:r>
        <w:rPr>
          <w:lang w:val="pt-BR"/>
        </w:rPr>
        <w:t>assim o solicitar) seja protegido</w:t>
      </w:r>
      <w:r w:rsidRPr="008655B0">
        <w:rPr>
          <w:lang w:val="pt-BR"/>
        </w:rPr>
        <w:t xml:space="preserve"> pela Política de Denúncia </w:t>
      </w:r>
      <w:r>
        <w:rPr>
          <w:lang w:val="pt-BR"/>
        </w:rPr>
        <w:t xml:space="preserve">de Irregularidades </w:t>
      </w:r>
      <w:r w:rsidRPr="008655B0">
        <w:rPr>
          <w:lang w:val="pt-BR"/>
        </w:rPr>
        <w:t>do</w:t>
      </w:r>
      <w:r>
        <w:rPr>
          <w:lang w:val="pt-BR"/>
        </w:rPr>
        <w:t>(a) [</w:t>
      </w:r>
      <w:r>
        <w:rPr>
          <w:highlight w:val="yellow"/>
          <w:lang w:val="pt-BR"/>
        </w:rPr>
        <w:t>Nome</w:t>
      </w:r>
      <w:r w:rsidRPr="008655B0">
        <w:rPr>
          <w:highlight w:val="yellow"/>
          <w:lang w:val="pt-BR"/>
        </w:rPr>
        <w:t xml:space="preserve"> do projeto/organização</w:t>
      </w:r>
      <w:r w:rsidRPr="008655B0">
        <w:rPr>
          <w:lang w:val="pt-BR"/>
        </w:rPr>
        <w:t>].</w:t>
      </w:r>
    </w:p>
    <w:p w14:paraId="4E8D5579" w14:textId="1BE4DBA1" w:rsidR="007461EA" w:rsidRPr="00054F81" w:rsidRDefault="00092DF3" w:rsidP="00422314">
      <w:pPr>
        <w:pStyle w:val="Heading3"/>
        <w:rPr>
          <w:lang w:val="en-GB"/>
        </w:rPr>
      </w:pPr>
      <w:bookmarkStart w:id="27" w:name="_Toc227260471"/>
      <w:bookmarkStart w:id="28" w:name="_Toc177924901"/>
      <w:r>
        <w:rPr>
          <w:bCs/>
          <w:lang w:val="pt-BR"/>
        </w:rPr>
        <w:t xml:space="preserve">Os funcionários </w:t>
      </w:r>
      <w:r w:rsidRPr="008655B0">
        <w:rPr>
          <w:lang w:val="pt-BR"/>
        </w:rPr>
        <w:t>e o pessoal associado não devem:</w:t>
      </w:r>
      <w:bookmarkEnd w:id="27"/>
      <w:bookmarkEnd w:id="28"/>
    </w:p>
    <w:p w14:paraId="1F14DF7F" w14:textId="7A38F2A2" w:rsidR="004B0DF1" w:rsidRPr="00054F81" w:rsidRDefault="00000000" w:rsidP="00F82AE4">
      <w:pPr>
        <w:pStyle w:val="ListParagraph"/>
        <w:numPr>
          <w:ilvl w:val="0"/>
          <w:numId w:val="29"/>
        </w:numPr>
        <w:suppressAutoHyphens/>
        <w:spacing w:line="240" w:lineRule="auto"/>
        <w:ind w:left="0"/>
        <w:jc w:val="both"/>
        <w:rPr>
          <w:lang w:val="fr-FR"/>
        </w:rPr>
      </w:pPr>
      <w:r w:rsidRPr="008655B0">
        <w:rPr>
          <w:lang w:val="pt-BR"/>
        </w:rPr>
        <w:t xml:space="preserve">Envolver-se em </w:t>
      </w:r>
      <w:r>
        <w:rPr>
          <w:lang w:val="pt-BR"/>
        </w:rPr>
        <w:t>atividades sexuais</w:t>
      </w:r>
      <w:r w:rsidRPr="008655B0">
        <w:rPr>
          <w:lang w:val="pt-BR"/>
        </w:rPr>
        <w:t xml:space="preserve"> com qualquer pessoa </w:t>
      </w:r>
      <w:r>
        <w:rPr>
          <w:lang w:val="pt-BR"/>
        </w:rPr>
        <w:t>menor</w:t>
      </w:r>
      <w:r w:rsidRPr="008655B0">
        <w:rPr>
          <w:lang w:val="pt-BR"/>
        </w:rPr>
        <w:t xml:space="preserve"> de 18 anos. </w:t>
      </w:r>
    </w:p>
    <w:p w14:paraId="7ECECB1F" w14:textId="0BB8238C" w:rsidR="004B0DF1" w:rsidRPr="008655B0" w:rsidRDefault="00000000" w:rsidP="00F82AE4">
      <w:pPr>
        <w:pStyle w:val="ListParagraph"/>
        <w:numPr>
          <w:ilvl w:val="0"/>
          <w:numId w:val="29"/>
        </w:numPr>
        <w:suppressAutoHyphens/>
        <w:spacing w:line="240" w:lineRule="auto"/>
        <w:ind w:left="0"/>
        <w:jc w:val="both"/>
      </w:pPr>
      <w:r w:rsidRPr="008655B0">
        <w:rPr>
          <w:lang w:val="pt-BR"/>
        </w:rPr>
        <w:t xml:space="preserve">Abusar </w:t>
      </w:r>
      <w:r>
        <w:rPr>
          <w:lang w:val="pt-BR"/>
        </w:rPr>
        <w:t xml:space="preserve">sexualmente </w:t>
      </w:r>
      <w:r w:rsidRPr="008655B0">
        <w:rPr>
          <w:lang w:val="pt-BR"/>
        </w:rPr>
        <w:t xml:space="preserve">ou explorar </w:t>
      </w:r>
      <w:r>
        <w:rPr>
          <w:lang w:val="pt-BR"/>
        </w:rPr>
        <w:t>menores.</w:t>
      </w:r>
      <w:r w:rsidRPr="008655B0">
        <w:rPr>
          <w:lang w:val="pt-BR"/>
        </w:rPr>
        <w:t xml:space="preserve"> </w:t>
      </w:r>
    </w:p>
    <w:p w14:paraId="5E53691C" w14:textId="3B57861A" w:rsidR="004B0DF1" w:rsidRPr="008655B0" w:rsidRDefault="00000000" w:rsidP="00F82AE4">
      <w:pPr>
        <w:pStyle w:val="ListParagraph"/>
        <w:numPr>
          <w:ilvl w:val="0"/>
          <w:numId w:val="29"/>
        </w:numPr>
        <w:suppressAutoHyphens/>
        <w:spacing w:line="240" w:lineRule="auto"/>
        <w:ind w:left="0"/>
        <w:jc w:val="both"/>
      </w:pPr>
      <w:r w:rsidRPr="008655B0">
        <w:rPr>
          <w:lang w:val="pt-BR"/>
        </w:rPr>
        <w:t xml:space="preserve">Submeter </w:t>
      </w:r>
      <w:r>
        <w:rPr>
          <w:lang w:val="pt-BR"/>
        </w:rPr>
        <w:t>um menor a violência física</w:t>
      </w:r>
      <w:r w:rsidRPr="008655B0">
        <w:rPr>
          <w:lang w:val="pt-BR"/>
        </w:rPr>
        <w:t>, emocional ou psicológic</w:t>
      </w:r>
      <w:r>
        <w:rPr>
          <w:lang w:val="pt-BR"/>
        </w:rPr>
        <w:t>a</w:t>
      </w:r>
      <w:r w:rsidRPr="008655B0">
        <w:rPr>
          <w:lang w:val="pt-BR"/>
        </w:rPr>
        <w:t xml:space="preserve">, ou negligência. </w:t>
      </w:r>
    </w:p>
    <w:p w14:paraId="40F432F6" w14:textId="19A9782A" w:rsidR="005217BA" w:rsidRPr="008655B0" w:rsidRDefault="00000000" w:rsidP="00F82AE4">
      <w:pPr>
        <w:pStyle w:val="ListParagraph"/>
        <w:numPr>
          <w:ilvl w:val="0"/>
          <w:numId w:val="29"/>
        </w:numPr>
        <w:suppressAutoHyphens/>
        <w:spacing w:line="240" w:lineRule="auto"/>
        <w:ind w:left="0"/>
        <w:jc w:val="both"/>
      </w:pPr>
      <w:r w:rsidRPr="008655B0">
        <w:rPr>
          <w:lang w:val="pt-BR"/>
        </w:rPr>
        <w:t xml:space="preserve">Envolver-se em </w:t>
      </w:r>
      <w:r>
        <w:rPr>
          <w:lang w:val="pt-BR"/>
        </w:rPr>
        <w:t>quaisquer atividades</w:t>
      </w:r>
      <w:r w:rsidRPr="008655B0">
        <w:rPr>
          <w:lang w:val="pt-BR"/>
        </w:rPr>
        <w:t xml:space="preserve"> de exploração comercial </w:t>
      </w:r>
      <w:r>
        <w:rPr>
          <w:lang w:val="pt-BR"/>
        </w:rPr>
        <w:t>envolvendo menores, incluindo</w:t>
      </w:r>
      <w:r w:rsidRPr="008655B0">
        <w:rPr>
          <w:lang w:val="pt-BR"/>
        </w:rPr>
        <w:t xml:space="preserve"> trabalho infantil ou tráfico.</w:t>
      </w:r>
    </w:p>
    <w:p w14:paraId="7353CE65" w14:textId="71E6328B" w:rsidR="004B0DF1" w:rsidRPr="008655B0" w:rsidRDefault="00B60DD3" w:rsidP="00F82AE4">
      <w:pPr>
        <w:pStyle w:val="ListParagraph"/>
        <w:numPr>
          <w:ilvl w:val="0"/>
          <w:numId w:val="29"/>
        </w:numPr>
        <w:suppressAutoHyphens/>
        <w:spacing w:line="240" w:lineRule="auto"/>
        <w:ind w:left="0"/>
        <w:jc w:val="both"/>
      </w:pPr>
      <w:r>
        <w:rPr>
          <w:lang w:val="pt-BR"/>
        </w:rPr>
        <w:t>Os funcionários estão proibidos</w:t>
      </w:r>
      <w:r w:rsidRPr="008655B0">
        <w:rPr>
          <w:lang w:val="pt-BR"/>
        </w:rPr>
        <w:t xml:space="preserve"> de se envolver em </w:t>
      </w:r>
      <w:r>
        <w:rPr>
          <w:lang w:val="pt-BR"/>
        </w:rPr>
        <w:t>quaisquer atividades relacionadas</w:t>
      </w:r>
      <w:r w:rsidRPr="008655B0">
        <w:rPr>
          <w:lang w:val="pt-BR"/>
        </w:rPr>
        <w:t xml:space="preserve"> à produção, distribuição, visualização, download ou </w:t>
      </w:r>
      <w:r>
        <w:rPr>
          <w:lang w:val="pt-BR"/>
        </w:rPr>
        <w:t xml:space="preserve">obtenção de </w:t>
      </w:r>
      <w:r w:rsidRPr="008655B0">
        <w:rPr>
          <w:lang w:val="pt-BR"/>
        </w:rPr>
        <w:t xml:space="preserve">lucro </w:t>
      </w:r>
      <w:r>
        <w:rPr>
          <w:lang w:val="pt-BR"/>
        </w:rPr>
        <w:t xml:space="preserve">derivado </w:t>
      </w:r>
      <w:r w:rsidRPr="008655B0">
        <w:rPr>
          <w:lang w:val="pt-BR"/>
        </w:rPr>
        <w:t xml:space="preserve">de </w:t>
      </w:r>
      <w:r>
        <w:rPr>
          <w:lang w:val="pt-BR"/>
        </w:rPr>
        <w:t>material</w:t>
      </w:r>
      <w:r w:rsidRPr="008655B0">
        <w:rPr>
          <w:lang w:val="pt-BR"/>
        </w:rPr>
        <w:t xml:space="preserve"> sexualmente explícito envolvendo </w:t>
      </w:r>
      <w:r>
        <w:rPr>
          <w:lang w:val="pt-BR"/>
        </w:rPr>
        <w:t>menores</w:t>
      </w:r>
      <w:r w:rsidRPr="008655B0">
        <w:rPr>
          <w:lang w:val="pt-BR"/>
        </w:rPr>
        <w:t>.</w:t>
      </w:r>
    </w:p>
    <w:p w14:paraId="71220062" w14:textId="77777777" w:rsidR="008254BC" w:rsidRPr="00054F81" w:rsidRDefault="00000000" w:rsidP="00F82AE4">
      <w:pPr>
        <w:pStyle w:val="ListParagraph"/>
        <w:numPr>
          <w:ilvl w:val="0"/>
          <w:numId w:val="29"/>
        </w:numPr>
        <w:suppressAutoHyphens/>
        <w:spacing w:line="240" w:lineRule="auto"/>
        <w:ind w:left="0"/>
        <w:jc w:val="both"/>
        <w:rPr>
          <w:lang w:val="fr-FR"/>
        </w:rPr>
      </w:pPr>
      <w:r w:rsidRPr="008655B0">
        <w:rPr>
          <w:lang w:val="pt-BR"/>
        </w:rPr>
        <w:t xml:space="preserve">Abusar sexualmente ou explorar adultos em </w:t>
      </w:r>
      <w:r>
        <w:rPr>
          <w:lang w:val="pt-BR"/>
        </w:rPr>
        <w:t xml:space="preserve">situação de </w:t>
      </w:r>
      <w:r w:rsidRPr="008655B0">
        <w:rPr>
          <w:lang w:val="pt-BR"/>
        </w:rPr>
        <w:t>risco.</w:t>
      </w:r>
    </w:p>
    <w:p w14:paraId="4075AE02" w14:textId="263B5CB2" w:rsidR="008254BC" w:rsidRPr="008655B0" w:rsidRDefault="00000000" w:rsidP="00F82AE4">
      <w:pPr>
        <w:pStyle w:val="ListParagraph"/>
        <w:numPr>
          <w:ilvl w:val="0"/>
          <w:numId w:val="29"/>
        </w:numPr>
        <w:suppressAutoHyphens/>
        <w:spacing w:line="240" w:lineRule="auto"/>
        <w:ind w:left="0"/>
        <w:jc w:val="both"/>
      </w:pPr>
      <w:r w:rsidRPr="008655B0">
        <w:rPr>
          <w:lang w:val="pt-BR"/>
        </w:rPr>
        <w:t xml:space="preserve">Submeter um adulto em risco a </w:t>
      </w:r>
      <w:r>
        <w:rPr>
          <w:lang w:val="pt-BR"/>
        </w:rPr>
        <w:t>violência física</w:t>
      </w:r>
      <w:r w:rsidRPr="008655B0">
        <w:rPr>
          <w:lang w:val="pt-BR"/>
        </w:rPr>
        <w:t>, emocional ou psicológic</w:t>
      </w:r>
      <w:r>
        <w:rPr>
          <w:lang w:val="pt-BR"/>
        </w:rPr>
        <w:t>a</w:t>
      </w:r>
      <w:r w:rsidRPr="008655B0">
        <w:rPr>
          <w:lang w:val="pt-BR"/>
        </w:rPr>
        <w:t xml:space="preserve">, ou negligência. </w:t>
      </w:r>
    </w:p>
    <w:p w14:paraId="7DA146AF" w14:textId="4E5FE47E" w:rsidR="00636461" w:rsidRPr="00054F81" w:rsidRDefault="00000000" w:rsidP="00F82AE4">
      <w:pPr>
        <w:pStyle w:val="ListParagraph"/>
        <w:numPr>
          <w:ilvl w:val="0"/>
          <w:numId w:val="29"/>
        </w:numPr>
        <w:suppressAutoHyphens/>
        <w:spacing w:line="240" w:lineRule="auto"/>
        <w:ind w:left="0"/>
        <w:rPr>
          <w:lang w:val="pt-BR"/>
        </w:rPr>
      </w:pPr>
      <w:r w:rsidRPr="008655B0">
        <w:rPr>
          <w:lang w:val="pt-BR"/>
        </w:rPr>
        <w:t>Trocar dinheiro, emprego, bens ou serviços por atividade sexual. Isso inclui qualquer troca de assistência devida aos beneficiários da assistência.</w:t>
      </w:r>
    </w:p>
    <w:p w14:paraId="2F219E1D" w14:textId="1B02D79C" w:rsidR="00636461" w:rsidRPr="00054F81" w:rsidRDefault="00000000" w:rsidP="00F82AE4">
      <w:pPr>
        <w:pStyle w:val="ListParagraph"/>
        <w:numPr>
          <w:ilvl w:val="0"/>
          <w:numId w:val="29"/>
        </w:numPr>
        <w:suppressAutoHyphens/>
        <w:spacing w:line="240" w:lineRule="auto"/>
        <w:ind w:left="0"/>
        <w:rPr>
          <w:lang w:val="pt-BR"/>
        </w:rPr>
      </w:pPr>
      <w:r w:rsidRPr="008655B0">
        <w:rPr>
          <w:lang w:val="pt-BR"/>
        </w:rPr>
        <w:t xml:space="preserve">Envolver-se em qualquer </w:t>
      </w:r>
      <w:r>
        <w:rPr>
          <w:lang w:val="pt-BR"/>
        </w:rPr>
        <w:t>relação</w:t>
      </w:r>
      <w:r w:rsidRPr="008655B0">
        <w:rPr>
          <w:lang w:val="pt-BR"/>
        </w:rPr>
        <w:t xml:space="preserve"> sexual com beneficiários de assistência, uma vez que </w:t>
      </w:r>
      <w:r>
        <w:rPr>
          <w:lang w:val="pt-BR"/>
        </w:rPr>
        <w:t>estas</w:t>
      </w:r>
      <w:r w:rsidRPr="008655B0">
        <w:rPr>
          <w:lang w:val="pt-BR"/>
        </w:rPr>
        <w:t xml:space="preserve"> se baseiam em dinâmicas de poder inerentemente desiguais.</w:t>
      </w:r>
    </w:p>
    <w:p w14:paraId="37BB7FCC" w14:textId="144152EE" w:rsidR="008D1B1A" w:rsidRPr="00054F81" w:rsidRDefault="00000000" w:rsidP="00F82AE4">
      <w:pPr>
        <w:pStyle w:val="ListParagraph"/>
        <w:numPr>
          <w:ilvl w:val="0"/>
          <w:numId w:val="29"/>
        </w:numPr>
        <w:suppressAutoHyphens/>
        <w:spacing w:line="240" w:lineRule="auto"/>
        <w:ind w:left="0"/>
        <w:rPr>
          <w:lang w:val="pt-BR"/>
        </w:rPr>
      </w:pPr>
      <w:r w:rsidRPr="008655B0">
        <w:rPr>
          <w:lang w:val="pt-BR"/>
        </w:rPr>
        <w:t xml:space="preserve">É proibido </w:t>
      </w:r>
      <w:r>
        <w:rPr>
          <w:lang w:val="pt-BR"/>
        </w:rPr>
        <w:t xml:space="preserve">o assédio sexual de </w:t>
      </w:r>
      <w:r w:rsidRPr="008655B0">
        <w:rPr>
          <w:lang w:val="pt-BR"/>
        </w:rPr>
        <w:t>colegas de trabalho (</w:t>
      </w:r>
      <w:r>
        <w:rPr>
          <w:lang w:val="pt-BR"/>
        </w:rPr>
        <w:t xml:space="preserve">sejam eles </w:t>
      </w:r>
      <w:r w:rsidRPr="008655B0">
        <w:rPr>
          <w:lang w:val="pt-BR"/>
        </w:rPr>
        <w:t xml:space="preserve">da mesma organização ou não) ou </w:t>
      </w:r>
      <w:r>
        <w:rPr>
          <w:lang w:val="pt-BR"/>
        </w:rPr>
        <w:t xml:space="preserve">de </w:t>
      </w:r>
      <w:r w:rsidRPr="008655B0">
        <w:rPr>
          <w:lang w:val="pt-BR"/>
        </w:rPr>
        <w:t xml:space="preserve">pessoas </w:t>
      </w:r>
      <w:r>
        <w:rPr>
          <w:lang w:val="pt-BR"/>
        </w:rPr>
        <w:t>nas</w:t>
      </w:r>
      <w:r w:rsidRPr="008655B0">
        <w:rPr>
          <w:lang w:val="pt-BR"/>
        </w:rPr>
        <w:t xml:space="preserve"> comunidades que recebem assistência ou proteção.</w:t>
      </w:r>
    </w:p>
    <w:p w14:paraId="2F2296F8" w14:textId="77777777" w:rsidR="00784F65" w:rsidRPr="00054F81" w:rsidRDefault="00784F65" w:rsidP="00F82AE4">
      <w:pPr>
        <w:suppressAutoHyphens/>
        <w:rPr>
          <w:lang w:val="pt-BR"/>
        </w:rPr>
      </w:pPr>
    </w:p>
    <w:p w14:paraId="5D06641C" w14:textId="3EB0F8C3" w:rsidR="00175A37" w:rsidRPr="00054F81" w:rsidRDefault="008F4C24" w:rsidP="00F82AE4">
      <w:pPr>
        <w:suppressAutoHyphens/>
        <w:spacing w:line="240" w:lineRule="auto"/>
        <w:ind w:right="-567"/>
        <w:jc w:val="both"/>
        <w:rPr>
          <w:b/>
          <w:lang w:val="pt-BR"/>
        </w:rPr>
      </w:pPr>
      <w:r>
        <w:rPr>
          <w:b/>
          <w:bCs/>
          <w:lang w:val="pt-BR"/>
        </w:rPr>
        <w:t>Obs.: todos</w:t>
      </w:r>
      <w:r w:rsidRPr="008655B0">
        <w:rPr>
          <w:b/>
          <w:lang w:val="pt-BR"/>
        </w:rPr>
        <w:t xml:space="preserve"> os funcionários são obrigados, </w:t>
      </w:r>
      <w:r>
        <w:rPr>
          <w:b/>
          <w:bCs/>
          <w:lang w:val="pt-BR"/>
        </w:rPr>
        <w:t>nos termos desta</w:t>
      </w:r>
      <w:r w:rsidRPr="008655B0">
        <w:rPr>
          <w:b/>
          <w:lang w:val="pt-BR"/>
        </w:rPr>
        <w:t xml:space="preserve"> política, a </w:t>
      </w:r>
      <w:r>
        <w:rPr>
          <w:b/>
          <w:bCs/>
          <w:lang w:val="pt-BR"/>
        </w:rPr>
        <w:t>denunciar imediatamente quaisquer</w:t>
      </w:r>
      <w:r w:rsidRPr="008655B0">
        <w:rPr>
          <w:b/>
          <w:lang w:val="pt-BR"/>
        </w:rPr>
        <w:t xml:space="preserve"> preocupações ao canal apropriado, mantendo um alto nível de confidencialidade e profissionalismo.</w:t>
      </w:r>
    </w:p>
    <w:p w14:paraId="593B72F7" w14:textId="21093CAB" w:rsidR="00175A37" w:rsidRPr="008655B0" w:rsidRDefault="008C01F3" w:rsidP="00B6202F">
      <w:pPr>
        <w:pStyle w:val="Heading1"/>
        <w:ind w:left="-793"/>
      </w:pPr>
      <w:bookmarkStart w:id="29" w:name="_Toc227260472"/>
      <w:bookmarkStart w:id="30" w:name="_Toc177924902"/>
      <w:r>
        <w:rPr>
          <w:bCs/>
          <w:lang w:val="pt-BR"/>
        </w:rPr>
        <w:t>Comunicação</w:t>
      </w:r>
      <w:r w:rsidRPr="008655B0">
        <w:rPr>
          <w:lang w:val="pt-BR"/>
        </w:rPr>
        <w:t xml:space="preserve"> de </w:t>
      </w:r>
      <w:r>
        <w:rPr>
          <w:bCs/>
          <w:lang w:val="pt-BR"/>
        </w:rPr>
        <w:t>P</w:t>
      </w:r>
      <w:r w:rsidRPr="008655B0">
        <w:rPr>
          <w:lang w:val="pt-BR"/>
        </w:rPr>
        <w:t>reocupações</w:t>
      </w:r>
      <w:bookmarkEnd w:id="29"/>
      <w:bookmarkEnd w:id="30"/>
    </w:p>
    <w:p w14:paraId="58B6640B" w14:textId="39344166" w:rsidR="00E52072" w:rsidRPr="00054F81" w:rsidRDefault="00E52072" w:rsidP="00F82AE4">
      <w:pPr>
        <w:suppressAutoHyphens/>
        <w:ind w:left="-1134"/>
        <w:jc w:val="both"/>
        <w:rPr>
          <w:lang w:val="pt-BR"/>
        </w:rPr>
      </w:pPr>
      <w:r>
        <w:rPr>
          <w:lang w:val="pt-BR"/>
        </w:rPr>
        <w:t>Mencionar</w:t>
      </w:r>
      <w:r w:rsidRPr="008655B0">
        <w:rPr>
          <w:lang w:val="pt-BR"/>
        </w:rPr>
        <w:t xml:space="preserve"> uma preocupação de </w:t>
      </w:r>
      <w:r>
        <w:rPr>
          <w:lang w:val="pt-BR"/>
        </w:rPr>
        <w:t>salvaguarda</w:t>
      </w:r>
      <w:r w:rsidRPr="008655B0">
        <w:rPr>
          <w:lang w:val="pt-BR"/>
        </w:rPr>
        <w:t xml:space="preserve"> é </w:t>
      </w:r>
      <w:r>
        <w:rPr>
          <w:lang w:val="pt-BR"/>
        </w:rPr>
        <w:t>frequentemente</w:t>
      </w:r>
      <w:r w:rsidRPr="008655B0">
        <w:rPr>
          <w:lang w:val="pt-BR"/>
        </w:rPr>
        <w:t xml:space="preserve"> um processo difícil, </w:t>
      </w:r>
      <w:r>
        <w:rPr>
          <w:lang w:val="pt-BR"/>
        </w:rPr>
        <w:t>seja</w:t>
      </w:r>
      <w:r w:rsidRPr="008655B0">
        <w:rPr>
          <w:lang w:val="pt-BR"/>
        </w:rPr>
        <w:t xml:space="preserve"> a pessoa que </w:t>
      </w:r>
      <w:r>
        <w:rPr>
          <w:lang w:val="pt-BR"/>
        </w:rPr>
        <w:t>menciona</w:t>
      </w:r>
      <w:r w:rsidRPr="008655B0">
        <w:rPr>
          <w:lang w:val="pt-BR"/>
        </w:rPr>
        <w:t xml:space="preserve"> a preocupação uma vítima-sobrevivente ou </w:t>
      </w:r>
      <w:r>
        <w:rPr>
          <w:lang w:val="pt-BR"/>
        </w:rPr>
        <w:t>alguém ligado</w:t>
      </w:r>
      <w:r w:rsidRPr="008655B0">
        <w:rPr>
          <w:lang w:val="pt-BR"/>
        </w:rPr>
        <w:t xml:space="preserve"> à </w:t>
      </w:r>
      <w:r>
        <w:rPr>
          <w:lang w:val="pt-BR"/>
        </w:rPr>
        <w:t>situação</w:t>
      </w:r>
      <w:r w:rsidRPr="008655B0">
        <w:rPr>
          <w:lang w:val="pt-BR"/>
        </w:rPr>
        <w:t xml:space="preserve"> de outra forma, como testemunha, etc. </w:t>
      </w:r>
      <w:r>
        <w:rPr>
          <w:lang w:val="pt-BR"/>
        </w:rPr>
        <w:t>Todas as preocupações levantadas</w:t>
      </w:r>
      <w:r w:rsidRPr="008655B0">
        <w:rPr>
          <w:lang w:val="pt-BR"/>
        </w:rPr>
        <w:t xml:space="preserve"> ao</w:t>
      </w:r>
      <w:r>
        <w:rPr>
          <w:lang w:val="pt-BR"/>
        </w:rPr>
        <w:t>/à [</w:t>
      </w:r>
      <w:r>
        <w:rPr>
          <w:highlight w:val="yellow"/>
          <w:lang w:val="pt-BR"/>
        </w:rPr>
        <w:t>Nome</w:t>
      </w:r>
      <w:r w:rsidRPr="008655B0">
        <w:rPr>
          <w:highlight w:val="yellow"/>
          <w:lang w:val="pt-BR"/>
        </w:rPr>
        <w:t xml:space="preserve"> do projeto/organização</w:t>
      </w:r>
      <w:r w:rsidRPr="008655B0">
        <w:rPr>
          <w:lang w:val="pt-BR"/>
        </w:rPr>
        <w:t xml:space="preserve">] </w:t>
      </w:r>
      <w:r>
        <w:rPr>
          <w:lang w:val="pt-BR"/>
        </w:rPr>
        <w:t>são levadas</w:t>
      </w:r>
      <w:r w:rsidRPr="008655B0">
        <w:rPr>
          <w:lang w:val="pt-BR"/>
        </w:rPr>
        <w:t xml:space="preserve"> a sério e </w:t>
      </w:r>
      <w:r>
        <w:rPr>
          <w:lang w:val="pt-BR"/>
        </w:rPr>
        <w:t>serão acompanhadas seguindo</w:t>
      </w:r>
      <w:r w:rsidRPr="008655B0">
        <w:rPr>
          <w:lang w:val="pt-BR"/>
        </w:rPr>
        <w:t xml:space="preserve"> uma abordagem centrada </w:t>
      </w:r>
      <w:r>
        <w:rPr>
          <w:lang w:val="pt-BR"/>
        </w:rPr>
        <w:t>na pessoa</w:t>
      </w:r>
      <w:r w:rsidRPr="008655B0">
        <w:rPr>
          <w:lang w:val="pt-BR"/>
        </w:rPr>
        <w:t xml:space="preserve"> sobrevivente (</w:t>
      </w:r>
      <w:r>
        <w:rPr>
          <w:i/>
          <w:iCs/>
          <w:lang w:val="pt-BR"/>
        </w:rPr>
        <w:t>ver</w:t>
      </w:r>
      <w:r w:rsidRPr="008655B0">
        <w:rPr>
          <w:i/>
          <w:lang w:val="pt-BR"/>
        </w:rPr>
        <w:t xml:space="preserve"> 3.3 Abordagem </w:t>
      </w:r>
      <w:r>
        <w:rPr>
          <w:i/>
          <w:iCs/>
          <w:lang w:val="pt-BR"/>
        </w:rPr>
        <w:t>C</w:t>
      </w:r>
      <w:r w:rsidRPr="008655B0">
        <w:rPr>
          <w:i/>
          <w:lang w:val="pt-BR"/>
        </w:rPr>
        <w:t xml:space="preserve">entrada na </w:t>
      </w:r>
      <w:r>
        <w:rPr>
          <w:i/>
          <w:iCs/>
          <w:lang w:val="pt-BR"/>
        </w:rPr>
        <w:t>Vítima-Sobrevivente</w:t>
      </w:r>
      <w:r w:rsidRPr="008655B0">
        <w:rPr>
          <w:lang w:val="pt-BR"/>
        </w:rPr>
        <w:t xml:space="preserve">). </w:t>
      </w:r>
    </w:p>
    <w:p w14:paraId="6828CC91" w14:textId="5203E68C" w:rsidR="00F73AB0" w:rsidRPr="00054F81" w:rsidRDefault="00000000" w:rsidP="00F82AE4">
      <w:pPr>
        <w:suppressAutoHyphens/>
        <w:ind w:left="-1134"/>
        <w:jc w:val="both"/>
        <w:rPr>
          <w:lang w:val="fr-FR"/>
        </w:rPr>
      </w:pPr>
      <w:r w:rsidRPr="008655B0">
        <w:rPr>
          <w:lang w:val="pt-BR"/>
        </w:rPr>
        <w:t xml:space="preserve">Os </w:t>
      </w:r>
      <w:r>
        <w:rPr>
          <w:lang w:val="pt-BR"/>
        </w:rPr>
        <w:t>membros da equipe</w:t>
      </w:r>
      <w:r w:rsidRPr="008655B0">
        <w:rPr>
          <w:lang w:val="pt-BR"/>
        </w:rPr>
        <w:t xml:space="preserve"> que </w:t>
      </w:r>
      <w:r>
        <w:rPr>
          <w:lang w:val="pt-BR"/>
        </w:rPr>
        <w:t>tenham</w:t>
      </w:r>
      <w:r w:rsidRPr="008655B0">
        <w:rPr>
          <w:lang w:val="pt-BR"/>
        </w:rPr>
        <w:t xml:space="preserve"> uma reclamação ou preocupação relacionada à </w:t>
      </w:r>
      <w:r>
        <w:rPr>
          <w:lang w:val="pt-BR"/>
        </w:rPr>
        <w:t>salvaguarda</w:t>
      </w:r>
      <w:r w:rsidRPr="008655B0">
        <w:rPr>
          <w:lang w:val="pt-BR"/>
        </w:rPr>
        <w:t xml:space="preserve"> devem relatá-la imediatamente ao seu </w:t>
      </w:r>
      <w:r>
        <w:rPr>
          <w:lang w:val="pt-BR"/>
        </w:rPr>
        <w:t>Contato Central</w:t>
      </w:r>
      <w:r w:rsidRPr="008655B0">
        <w:rPr>
          <w:lang w:val="pt-BR"/>
        </w:rPr>
        <w:t xml:space="preserve"> de </w:t>
      </w:r>
      <w:r>
        <w:rPr>
          <w:lang w:val="pt-BR"/>
        </w:rPr>
        <w:t>Salvaguarda</w:t>
      </w:r>
      <w:r w:rsidRPr="008655B0">
        <w:rPr>
          <w:lang w:val="pt-BR"/>
        </w:rPr>
        <w:t xml:space="preserve"> [conforme apropriado] ou ao </w:t>
      </w:r>
      <w:r>
        <w:rPr>
          <w:lang w:val="pt-BR"/>
        </w:rPr>
        <w:t>seu superior imediato.</w:t>
      </w:r>
      <w:r w:rsidRPr="008655B0">
        <w:rPr>
          <w:lang w:val="pt-BR"/>
        </w:rPr>
        <w:t xml:space="preserve"> Se o </w:t>
      </w:r>
      <w:r>
        <w:rPr>
          <w:lang w:val="pt-BR"/>
        </w:rPr>
        <w:t>membro da equipe</w:t>
      </w:r>
      <w:r w:rsidRPr="008655B0">
        <w:rPr>
          <w:lang w:val="pt-BR"/>
        </w:rPr>
        <w:t xml:space="preserve"> não se sentir à vontade para </w:t>
      </w:r>
      <w:r>
        <w:rPr>
          <w:lang w:val="pt-BR"/>
        </w:rPr>
        <w:t>denunciar</w:t>
      </w:r>
      <w:r w:rsidRPr="008655B0">
        <w:rPr>
          <w:lang w:val="pt-BR"/>
        </w:rPr>
        <w:t xml:space="preserve"> ao seu </w:t>
      </w:r>
      <w:r>
        <w:rPr>
          <w:lang w:val="pt-BR"/>
        </w:rPr>
        <w:t>Contato Central</w:t>
      </w:r>
      <w:r w:rsidRPr="008655B0">
        <w:rPr>
          <w:lang w:val="pt-BR"/>
        </w:rPr>
        <w:t xml:space="preserve"> de </w:t>
      </w:r>
      <w:r>
        <w:rPr>
          <w:lang w:val="pt-BR"/>
        </w:rPr>
        <w:t>Salvaguarda</w:t>
      </w:r>
      <w:r w:rsidRPr="008655B0">
        <w:rPr>
          <w:lang w:val="pt-BR"/>
        </w:rPr>
        <w:t xml:space="preserve"> ou </w:t>
      </w:r>
      <w:r>
        <w:rPr>
          <w:lang w:val="pt-BR"/>
        </w:rPr>
        <w:t>ao seu superior imediato</w:t>
      </w:r>
      <w:r w:rsidRPr="008655B0">
        <w:rPr>
          <w:lang w:val="pt-BR"/>
        </w:rPr>
        <w:t xml:space="preserve"> (por exemplo, se achar que a denúncia não será levada a sério ou se essa pessoa estiver envolvida na </w:t>
      </w:r>
      <w:r>
        <w:rPr>
          <w:lang w:val="pt-BR"/>
        </w:rPr>
        <w:t>questão</w:t>
      </w:r>
      <w:r w:rsidRPr="008655B0">
        <w:rPr>
          <w:lang w:val="pt-BR"/>
        </w:rPr>
        <w:t xml:space="preserve">), ele poderá </w:t>
      </w:r>
      <w:r>
        <w:rPr>
          <w:lang w:val="pt-BR"/>
        </w:rPr>
        <w:t>relatar</w:t>
      </w:r>
      <w:r w:rsidRPr="008655B0">
        <w:rPr>
          <w:lang w:val="pt-BR"/>
        </w:rPr>
        <w:t xml:space="preserve"> a qualquer outro </w:t>
      </w:r>
      <w:r>
        <w:rPr>
          <w:lang w:val="pt-BR"/>
        </w:rPr>
        <w:t>membro da equipe</w:t>
      </w:r>
      <w:r w:rsidRPr="008655B0">
        <w:rPr>
          <w:lang w:val="pt-BR"/>
        </w:rPr>
        <w:t xml:space="preserve"> apropriado. Por exemplo</w:t>
      </w:r>
      <w:r>
        <w:rPr>
          <w:lang w:val="pt-BR"/>
        </w:rPr>
        <w:t>:</w:t>
      </w:r>
      <w:r w:rsidRPr="008655B0">
        <w:rPr>
          <w:lang w:val="pt-BR"/>
        </w:rPr>
        <w:t xml:space="preserve"> pode ser um gerente sênior ou um membro da equipe de RH.</w:t>
      </w:r>
    </w:p>
    <w:p w14:paraId="003CB6F6" w14:textId="002A07E6" w:rsidR="00252CEB" w:rsidRPr="00054F81" w:rsidRDefault="00000000" w:rsidP="00F82AE4">
      <w:pPr>
        <w:suppressAutoHyphens/>
        <w:ind w:left="-1134"/>
        <w:jc w:val="both"/>
        <w:rPr>
          <w:lang w:val="fr-FR"/>
        </w:rPr>
      </w:pPr>
      <w:r w:rsidRPr="008655B0">
        <w:rPr>
          <w:lang w:val="pt-BR"/>
        </w:rPr>
        <w:lastRenderedPageBreak/>
        <w:t>O</w:t>
      </w:r>
      <w:r>
        <w:rPr>
          <w:lang w:val="pt-BR"/>
        </w:rPr>
        <w:t>/A [</w:t>
      </w:r>
      <w:r>
        <w:rPr>
          <w:highlight w:val="yellow"/>
          <w:lang w:val="pt-BR"/>
        </w:rPr>
        <w:t>Nome</w:t>
      </w:r>
      <w:r w:rsidRPr="008655B0">
        <w:rPr>
          <w:highlight w:val="yellow"/>
          <w:lang w:val="pt-BR"/>
        </w:rPr>
        <w:t xml:space="preserve"> do projeto/organização</w:t>
      </w:r>
      <w:r w:rsidRPr="008655B0">
        <w:rPr>
          <w:lang w:val="pt-BR"/>
        </w:rPr>
        <w:t xml:space="preserve">] </w:t>
      </w:r>
      <w:r>
        <w:rPr>
          <w:lang w:val="pt-BR"/>
        </w:rPr>
        <w:t>dará seguimento às</w:t>
      </w:r>
      <w:r w:rsidRPr="008655B0">
        <w:rPr>
          <w:lang w:val="pt-BR"/>
        </w:rPr>
        <w:t xml:space="preserve"> denúncias e preocupações de salvaguarda de acordo com a política e </w:t>
      </w:r>
      <w:r>
        <w:rPr>
          <w:lang w:val="pt-BR"/>
        </w:rPr>
        <w:t>os procedimentos, bem como</w:t>
      </w:r>
      <w:r w:rsidRPr="008655B0">
        <w:rPr>
          <w:lang w:val="pt-BR"/>
        </w:rPr>
        <w:t xml:space="preserve"> com as obrigações legais e estatutárias (</w:t>
      </w:r>
      <w:r>
        <w:rPr>
          <w:i/>
          <w:iCs/>
          <w:highlight w:val="yellow"/>
          <w:lang w:val="pt-BR"/>
        </w:rPr>
        <w:t>consultar</w:t>
      </w:r>
      <w:r w:rsidRPr="008655B0">
        <w:rPr>
          <w:i/>
          <w:highlight w:val="yellow"/>
          <w:lang w:val="pt-BR"/>
        </w:rPr>
        <w:t xml:space="preserve"> Anexo B</w:t>
      </w:r>
      <w:r>
        <w:rPr>
          <w:i/>
          <w:iCs/>
          <w:highlight w:val="yellow"/>
          <w:lang w:val="pt-BR"/>
        </w:rPr>
        <w:t>,</w:t>
      </w:r>
      <w:r w:rsidRPr="008655B0">
        <w:rPr>
          <w:i/>
          <w:highlight w:val="yellow"/>
          <w:lang w:val="pt-BR"/>
        </w:rPr>
        <w:t xml:space="preserve"> Procedimentos para denúncia e resposta a preocupações de salvaguarda</w:t>
      </w:r>
      <w:r w:rsidRPr="008655B0">
        <w:rPr>
          <w:lang w:val="pt-BR"/>
        </w:rPr>
        <w:t>).</w:t>
      </w:r>
    </w:p>
    <w:p w14:paraId="3443BE81" w14:textId="5F41C6DC" w:rsidR="00252CEB" w:rsidRPr="00054F81" w:rsidRDefault="00000000" w:rsidP="00F82AE4">
      <w:pPr>
        <w:suppressAutoHyphens/>
        <w:ind w:left="-1134"/>
        <w:jc w:val="both"/>
        <w:rPr>
          <w:lang w:val="fr-FR"/>
        </w:rPr>
      </w:pPr>
      <w:r>
        <w:rPr>
          <w:lang w:val="pt-BR"/>
        </w:rPr>
        <w:t>A/</w:t>
      </w:r>
      <w:r w:rsidRPr="008655B0">
        <w:rPr>
          <w:lang w:val="pt-BR"/>
        </w:rPr>
        <w:t>O [</w:t>
      </w:r>
      <w:r>
        <w:rPr>
          <w:highlight w:val="yellow"/>
          <w:lang w:val="pt-BR"/>
        </w:rPr>
        <w:t>N</w:t>
      </w:r>
      <w:r w:rsidRPr="008655B0">
        <w:rPr>
          <w:highlight w:val="yellow"/>
          <w:lang w:val="pt-BR"/>
        </w:rPr>
        <w:t>ome do projeto/organização</w:t>
      </w:r>
      <w:r w:rsidRPr="008655B0">
        <w:rPr>
          <w:lang w:val="pt-BR"/>
        </w:rPr>
        <w:t xml:space="preserve">] aplicará medidas disciplinares apropriadas aos funcionários que violarem a política, </w:t>
      </w:r>
      <w:r>
        <w:rPr>
          <w:lang w:val="pt-BR"/>
        </w:rPr>
        <w:t>podendo chegar até a</w:t>
      </w:r>
      <w:r w:rsidRPr="008655B0">
        <w:rPr>
          <w:lang w:val="pt-BR"/>
        </w:rPr>
        <w:t xml:space="preserve"> demissão ou </w:t>
      </w:r>
      <w:r>
        <w:rPr>
          <w:lang w:val="pt-BR"/>
        </w:rPr>
        <w:t>a rescisão das</w:t>
      </w:r>
      <w:r w:rsidRPr="008655B0">
        <w:rPr>
          <w:lang w:val="pt-BR"/>
        </w:rPr>
        <w:t xml:space="preserve"> obrigações contratuais.</w:t>
      </w:r>
    </w:p>
    <w:p w14:paraId="25F02B1D" w14:textId="14FB77C2" w:rsidR="00252CEB" w:rsidRPr="00054F81" w:rsidRDefault="00000000" w:rsidP="00F82AE4">
      <w:pPr>
        <w:suppressAutoHyphens/>
        <w:ind w:left="-1134"/>
        <w:jc w:val="both"/>
        <w:rPr>
          <w:lang w:val="pt-BR"/>
        </w:rPr>
      </w:pPr>
      <w:r>
        <w:rPr>
          <w:lang w:val="pt-BR"/>
        </w:rPr>
        <w:t>A/</w:t>
      </w:r>
      <w:r w:rsidRPr="008655B0">
        <w:rPr>
          <w:lang w:val="pt-BR"/>
        </w:rPr>
        <w:t>O [</w:t>
      </w:r>
      <w:r>
        <w:rPr>
          <w:highlight w:val="yellow"/>
          <w:lang w:val="pt-BR"/>
        </w:rPr>
        <w:t>N</w:t>
      </w:r>
      <w:r w:rsidRPr="008655B0">
        <w:rPr>
          <w:highlight w:val="yellow"/>
          <w:lang w:val="pt-BR"/>
        </w:rPr>
        <w:t>ome do projeto/organização</w:t>
      </w:r>
      <w:r w:rsidRPr="008655B0">
        <w:rPr>
          <w:lang w:val="pt-BR"/>
        </w:rPr>
        <w:t xml:space="preserve">] oferecerá apoio </w:t>
      </w:r>
      <w:r>
        <w:rPr>
          <w:lang w:val="pt-BR"/>
        </w:rPr>
        <w:t>às vítimas</w:t>
      </w:r>
      <w:r w:rsidRPr="008655B0">
        <w:rPr>
          <w:lang w:val="pt-BR"/>
        </w:rPr>
        <w:t xml:space="preserve"> de danos causados por funcionários ou pessoal associado, independentemente de </w:t>
      </w:r>
      <w:r>
        <w:rPr>
          <w:lang w:val="pt-BR"/>
        </w:rPr>
        <w:t xml:space="preserve">ser realizada </w:t>
      </w:r>
      <w:r w:rsidRPr="008655B0">
        <w:rPr>
          <w:lang w:val="pt-BR"/>
        </w:rPr>
        <w:t xml:space="preserve">uma resposta interna formal (como uma investigação interna). As decisões relativas ao apoio serão </w:t>
      </w:r>
      <w:r>
        <w:rPr>
          <w:lang w:val="pt-BR"/>
        </w:rPr>
        <w:t>orientadas pela vítima</w:t>
      </w:r>
      <w:r w:rsidRPr="008655B0">
        <w:rPr>
          <w:lang w:val="pt-BR"/>
        </w:rPr>
        <w:t xml:space="preserve"> e adaptadas caso a caso.</w:t>
      </w:r>
    </w:p>
    <w:p w14:paraId="09B2CE02" w14:textId="624BC6B2" w:rsidR="009629FE" w:rsidRPr="00054F81" w:rsidRDefault="00000000" w:rsidP="00F82AE4">
      <w:pPr>
        <w:suppressAutoHyphens/>
        <w:ind w:left="-1134"/>
        <w:jc w:val="both"/>
        <w:rPr>
          <w:lang w:val="pt-BR"/>
        </w:rPr>
      </w:pPr>
      <w:r w:rsidRPr="008655B0">
        <w:rPr>
          <w:lang w:val="pt-BR"/>
        </w:rPr>
        <w:t xml:space="preserve">É essencial que a confidencialidade seja mantida em </w:t>
      </w:r>
      <w:r>
        <w:rPr>
          <w:lang w:val="pt-BR"/>
        </w:rPr>
        <w:t>todas as fases</w:t>
      </w:r>
      <w:r w:rsidRPr="008655B0">
        <w:rPr>
          <w:lang w:val="pt-BR"/>
        </w:rPr>
        <w:t xml:space="preserve"> do processo ao lidar com </w:t>
      </w:r>
      <w:r>
        <w:rPr>
          <w:lang w:val="pt-BR"/>
        </w:rPr>
        <w:t>questões</w:t>
      </w:r>
      <w:r w:rsidRPr="008655B0">
        <w:rPr>
          <w:lang w:val="pt-BR"/>
        </w:rPr>
        <w:t xml:space="preserve"> de </w:t>
      </w:r>
      <w:r>
        <w:rPr>
          <w:lang w:val="pt-BR"/>
        </w:rPr>
        <w:t>salvaguarda</w:t>
      </w:r>
      <w:r w:rsidRPr="008655B0">
        <w:rPr>
          <w:lang w:val="pt-BR"/>
        </w:rPr>
        <w:t xml:space="preserve">. As informações relacionadas à </w:t>
      </w:r>
      <w:r>
        <w:rPr>
          <w:lang w:val="pt-BR"/>
        </w:rPr>
        <w:t>questão</w:t>
      </w:r>
      <w:r w:rsidRPr="008655B0">
        <w:rPr>
          <w:lang w:val="pt-BR"/>
        </w:rPr>
        <w:t xml:space="preserve"> e ao </w:t>
      </w:r>
      <w:r>
        <w:rPr>
          <w:lang w:val="pt-BR"/>
        </w:rPr>
        <w:t>manejo</w:t>
      </w:r>
      <w:r w:rsidRPr="008655B0">
        <w:rPr>
          <w:lang w:val="pt-BR"/>
        </w:rPr>
        <w:t xml:space="preserve"> subsequente do caso devem ser compartilhadas apenas com </w:t>
      </w:r>
      <w:r>
        <w:rPr>
          <w:lang w:val="pt-BR"/>
        </w:rPr>
        <w:t>quem precisa saber</w:t>
      </w:r>
      <w:r w:rsidRPr="008655B0">
        <w:rPr>
          <w:lang w:val="pt-BR"/>
        </w:rPr>
        <w:t xml:space="preserve"> e devem ser mantidas em segurança </w:t>
      </w:r>
      <w:r>
        <w:rPr>
          <w:lang w:val="pt-BR"/>
        </w:rPr>
        <w:t>em todos os momentos</w:t>
      </w:r>
      <w:r w:rsidRPr="008655B0">
        <w:rPr>
          <w:lang w:val="pt-BR"/>
        </w:rPr>
        <w:t xml:space="preserve">. </w:t>
      </w:r>
    </w:p>
    <w:p w14:paraId="2B95C75E" w14:textId="77777777" w:rsidR="00E05CA6" w:rsidRPr="00054F81" w:rsidRDefault="00E05CA6" w:rsidP="00F82AE4">
      <w:pPr>
        <w:suppressAutoHyphens/>
        <w:ind w:left="-1134"/>
        <w:jc w:val="both"/>
        <w:rPr>
          <w:lang w:val="pt-BR"/>
        </w:rPr>
      </w:pPr>
    </w:p>
    <w:p w14:paraId="2C0E342C" w14:textId="77777777" w:rsidR="000410DB" w:rsidRPr="008655B0" w:rsidRDefault="00000000" w:rsidP="008C2CD5">
      <w:pPr>
        <w:pStyle w:val="Heading2"/>
        <w:ind w:left="-283"/>
      </w:pPr>
      <w:bookmarkStart w:id="31" w:name="_Toc227260473"/>
      <w:bookmarkStart w:id="32" w:name="_Toc177924903"/>
      <w:r w:rsidRPr="008655B0">
        <w:rPr>
          <w:lang w:val="pt-BR"/>
        </w:rPr>
        <w:t>O que relatar</w:t>
      </w:r>
      <w:bookmarkEnd w:id="31"/>
      <w:bookmarkEnd w:id="32"/>
    </w:p>
    <w:p w14:paraId="37F4395A" w14:textId="77777777" w:rsidR="003F6D6B" w:rsidRPr="008655B0" w:rsidRDefault="003F6D6B" w:rsidP="00F82AE4">
      <w:pPr>
        <w:suppressAutoHyphens/>
      </w:pPr>
    </w:p>
    <w:p w14:paraId="2F490278" w14:textId="757BCD9D" w:rsidR="00CA7923" w:rsidRPr="00054F81" w:rsidRDefault="00000000" w:rsidP="00F82AE4">
      <w:pPr>
        <w:suppressAutoHyphens/>
        <w:ind w:left="-850"/>
        <w:rPr>
          <w:lang w:val="fr-FR"/>
        </w:rPr>
      </w:pPr>
      <w:r w:rsidRPr="008655B0">
        <w:rPr>
          <w:lang w:val="pt-BR"/>
        </w:rPr>
        <w:t xml:space="preserve">Ao fazer </w:t>
      </w:r>
      <w:r>
        <w:rPr>
          <w:lang w:val="pt-BR"/>
        </w:rPr>
        <w:t>a denúncia</w:t>
      </w:r>
      <w:r w:rsidRPr="008655B0">
        <w:rPr>
          <w:lang w:val="pt-BR"/>
        </w:rPr>
        <w:t xml:space="preserve">, seria útil incluir o máximo </w:t>
      </w:r>
      <w:r>
        <w:rPr>
          <w:lang w:val="pt-BR"/>
        </w:rPr>
        <w:t xml:space="preserve">possível </w:t>
      </w:r>
      <w:r w:rsidRPr="008655B0">
        <w:rPr>
          <w:lang w:val="pt-BR"/>
        </w:rPr>
        <w:t xml:space="preserve">de informações. Isso inclui a natureza da </w:t>
      </w:r>
      <w:r>
        <w:rPr>
          <w:lang w:val="pt-BR"/>
        </w:rPr>
        <w:t>denúncia</w:t>
      </w:r>
      <w:r w:rsidRPr="008655B0">
        <w:rPr>
          <w:lang w:val="pt-BR"/>
        </w:rPr>
        <w:t>, a data e a hora do incidente, quem est</w:t>
      </w:r>
      <w:r>
        <w:rPr>
          <w:lang w:val="pt-BR"/>
        </w:rPr>
        <w:t>e</w:t>
      </w:r>
      <w:r w:rsidRPr="008655B0">
        <w:rPr>
          <w:lang w:val="pt-BR"/>
        </w:rPr>
        <w:t>v</w:t>
      </w:r>
      <w:r>
        <w:rPr>
          <w:lang w:val="pt-BR"/>
        </w:rPr>
        <w:t>e</w:t>
      </w:r>
      <w:r w:rsidRPr="008655B0">
        <w:rPr>
          <w:lang w:val="pt-BR"/>
        </w:rPr>
        <w:t xml:space="preserve"> envolvido, se há alguma preocupação com a segurança de alguém, em particular</w:t>
      </w:r>
      <w:r>
        <w:rPr>
          <w:lang w:val="pt-BR"/>
        </w:rPr>
        <w:t xml:space="preserve"> de</w:t>
      </w:r>
      <w:r w:rsidRPr="008655B0">
        <w:rPr>
          <w:lang w:val="pt-BR"/>
        </w:rPr>
        <w:t xml:space="preserve"> um menor, e se outra entidade também recebeu essa </w:t>
      </w:r>
      <w:r>
        <w:rPr>
          <w:lang w:val="pt-BR"/>
        </w:rPr>
        <w:t>denúncia. </w:t>
      </w:r>
      <w:r w:rsidRPr="008655B0">
        <w:rPr>
          <w:lang w:val="pt-BR"/>
        </w:rPr>
        <w:t xml:space="preserve">Seu nome e endereço de e-mail são opcionais para permitir denúncias anônimas. Observe que </w:t>
      </w:r>
      <w:r>
        <w:rPr>
          <w:lang w:val="pt-BR"/>
        </w:rPr>
        <w:t>incluir dados</w:t>
      </w:r>
      <w:r w:rsidRPr="008655B0">
        <w:rPr>
          <w:lang w:val="pt-BR"/>
        </w:rPr>
        <w:t xml:space="preserve"> de contato possibilita o acompanhamento de </w:t>
      </w:r>
      <w:r>
        <w:rPr>
          <w:lang w:val="pt-BR"/>
        </w:rPr>
        <w:t>quaisquer denúncias</w:t>
      </w:r>
      <w:r>
        <w:rPr>
          <w:rStyle w:val="FootnoteReference"/>
          <w:lang w:val="pt-BR"/>
        </w:rPr>
        <w:footnoteReference w:id="4"/>
      </w:r>
      <w:r>
        <w:rPr>
          <w:lang w:val="pt-BR"/>
        </w:rPr>
        <w:t>.</w:t>
      </w:r>
    </w:p>
    <w:p w14:paraId="1EF08818" w14:textId="3B7B6F6E" w:rsidR="00CE1A5E" w:rsidRPr="00054F81" w:rsidRDefault="00000000" w:rsidP="00F82AE4">
      <w:pPr>
        <w:suppressAutoHyphens/>
        <w:ind w:left="-850"/>
        <w:rPr>
          <w:lang w:val="fr-FR"/>
        </w:rPr>
      </w:pPr>
      <w:r w:rsidRPr="008655B0">
        <w:rPr>
          <w:lang w:val="pt-BR"/>
        </w:rPr>
        <w:t xml:space="preserve">Tente fornecer o </w:t>
      </w:r>
      <w:r>
        <w:rPr>
          <w:lang w:val="pt-BR"/>
        </w:rPr>
        <w:t>máximo de informações</w:t>
      </w:r>
      <w:r w:rsidRPr="008655B0">
        <w:rPr>
          <w:lang w:val="pt-BR"/>
        </w:rPr>
        <w:t xml:space="preserve"> possível. Pense </w:t>
      </w:r>
      <w:r>
        <w:rPr>
          <w:lang w:val="pt-BR"/>
        </w:rPr>
        <w:t>no seguinte</w:t>
      </w:r>
      <w:r w:rsidRPr="008655B0">
        <w:rPr>
          <w:lang w:val="pt-BR"/>
        </w:rPr>
        <w:t>:</w:t>
      </w:r>
    </w:p>
    <w:p w14:paraId="0CA1B3AC" w14:textId="71FBB86C" w:rsidR="00CE1A5E" w:rsidRPr="00054F81" w:rsidRDefault="00000000" w:rsidP="00F82AE4">
      <w:pPr>
        <w:suppressAutoHyphens/>
        <w:rPr>
          <w:lang w:val="fr-FR"/>
        </w:rPr>
      </w:pPr>
      <w:r w:rsidRPr="008655B0">
        <w:rPr>
          <w:b/>
          <w:lang w:val="pt-BR"/>
        </w:rPr>
        <w:t xml:space="preserve">Quem </w:t>
      </w:r>
      <w:r w:rsidRPr="008655B0">
        <w:rPr>
          <w:lang w:val="pt-BR"/>
        </w:rPr>
        <w:t>est</w:t>
      </w:r>
      <w:r>
        <w:rPr>
          <w:lang w:val="pt-BR"/>
        </w:rPr>
        <w:t>e</w:t>
      </w:r>
      <w:r w:rsidRPr="008655B0">
        <w:rPr>
          <w:lang w:val="pt-BR"/>
        </w:rPr>
        <w:t>v</w:t>
      </w:r>
      <w:r>
        <w:rPr>
          <w:lang w:val="pt-BR"/>
        </w:rPr>
        <w:t>e</w:t>
      </w:r>
      <w:r w:rsidRPr="008655B0">
        <w:rPr>
          <w:lang w:val="pt-BR"/>
        </w:rPr>
        <w:t xml:space="preserve"> envolvido? </w:t>
      </w:r>
    </w:p>
    <w:p w14:paraId="327694BE" w14:textId="77777777" w:rsidR="00116A25" w:rsidRPr="00054F81" w:rsidRDefault="00000000" w:rsidP="00F82AE4">
      <w:pPr>
        <w:suppressAutoHyphens/>
        <w:rPr>
          <w:lang w:val="fr-FR"/>
        </w:rPr>
      </w:pPr>
      <w:r w:rsidRPr="008655B0">
        <w:rPr>
          <w:b/>
          <w:lang w:val="pt-BR"/>
        </w:rPr>
        <w:t xml:space="preserve">O que </w:t>
      </w:r>
      <w:r w:rsidRPr="008655B0">
        <w:rPr>
          <w:lang w:val="pt-BR"/>
        </w:rPr>
        <w:t>aconteceu?</w:t>
      </w:r>
    </w:p>
    <w:p w14:paraId="0A350CE7" w14:textId="60DEFF31" w:rsidR="00CE1A5E" w:rsidRPr="00054F81" w:rsidRDefault="00000000" w:rsidP="00F82AE4">
      <w:pPr>
        <w:suppressAutoHyphens/>
        <w:rPr>
          <w:lang w:val="fr-FR"/>
        </w:rPr>
      </w:pPr>
      <w:r w:rsidRPr="008655B0">
        <w:rPr>
          <w:b/>
          <w:lang w:val="pt-BR"/>
        </w:rPr>
        <w:t xml:space="preserve">Houve </w:t>
      </w:r>
      <w:r>
        <w:rPr>
          <w:lang w:val="pt-BR"/>
        </w:rPr>
        <w:t>testemunhas</w:t>
      </w:r>
      <w:r w:rsidRPr="008655B0">
        <w:rPr>
          <w:lang w:val="pt-BR"/>
        </w:rPr>
        <w:t>?</w:t>
      </w:r>
    </w:p>
    <w:p w14:paraId="303C9F29" w14:textId="65F0F3A8" w:rsidR="00C96AB3" w:rsidRPr="00054F81" w:rsidRDefault="00000000" w:rsidP="00F82AE4">
      <w:pPr>
        <w:suppressAutoHyphens/>
        <w:rPr>
          <w:lang w:val="fr-FR"/>
        </w:rPr>
      </w:pPr>
      <w:r w:rsidRPr="008655B0">
        <w:rPr>
          <w:b/>
          <w:lang w:val="pt-BR"/>
        </w:rPr>
        <w:t xml:space="preserve">Foi </w:t>
      </w:r>
      <w:r w:rsidRPr="008655B0">
        <w:rPr>
          <w:lang w:val="pt-BR"/>
        </w:rPr>
        <w:t xml:space="preserve">necessário ou </w:t>
      </w:r>
      <w:r>
        <w:rPr>
          <w:lang w:val="pt-BR"/>
        </w:rPr>
        <w:t>se procurou</w:t>
      </w:r>
      <w:r w:rsidRPr="008655B0">
        <w:rPr>
          <w:lang w:val="pt-BR"/>
        </w:rPr>
        <w:t xml:space="preserve"> atendimento médico?</w:t>
      </w:r>
    </w:p>
    <w:p w14:paraId="20B2A5F0" w14:textId="5D23D45F" w:rsidR="00CE1A5E" w:rsidRPr="00054F81" w:rsidRDefault="00000000" w:rsidP="00F82AE4">
      <w:pPr>
        <w:suppressAutoHyphens/>
        <w:rPr>
          <w:lang w:val="fr-FR"/>
        </w:rPr>
      </w:pPr>
      <w:r w:rsidRPr="008655B0">
        <w:rPr>
          <w:b/>
          <w:lang w:val="pt-BR"/>
        </w:rPr>
        <w:t xml:space="preserve">Quando </w:t>
      </w:r>
      <w:r w:rsidRPr="008655B0">
        <w:rPr>
          <w:lang w:val="pt-BR"/>
        </w:rPr>
        <w:t xml:space="preserve">isso aconteceu? Se você não </w:t>
      </w:r>
      <w:r>
        <w:rPr>
          <w:lang w:val="pt-BR"/>
        </w:rPr>
        <w:t>souber a</w:t>
      </w:r>
      <w:r w:rsidRPr="008655B0">
        <w:rPr>
          <w:lang w:val="pt-BR"/>
        </w:rPr>
        <w:t xml:space="preserve"> data e </w:t>
      </w:r>
      <w:r>
        <w:rPr>
          <w:lang w:val="pt-BR"/>
        </w:rPr>
        <w:t xml:space="preserve">a </w:t>
      </w:r>
      <w:r w:rsidRPr="008655B0">
        <w:rPr>
          <w:lang w:val="pt-BR"/>
        </w:rPr>
        <w:t xml:space="preserve">hora </w:t>
      </w:r>
      <w:r>
        <w:rPr>
          <w:lang w:val="pt-BR"/>
        </w:rPr>
        <w:t>exatas, forneça</w:t>
      </w:r>
      <w:r w:rsidRPr="008655B0">
        <w:rPr>
          <w:lang w:val="pt-BR"/>
        </w:rPr>
        <w:t xml:space="preserve"> uma estimativa.</w:t>
      </w:r>
    </w:p>
    <w:p w14:paraId="0094AAF4" w14:textId="429736C0" w:rsidR="00990628" w:rsidRPr="00054F81" w:rsidRDefault="00000000" w:rsidP="00F82AE4">
      <w:pPr>
        <w:suppressAutoHyphens/>
        <w:rPr>
          <w:lang w:val="fr-FR"/>
        </w:rPr>
      </w:pPr>
      <w:r w:rsidRPr="008655B0">
        <w:rPr>
          <w:b/>
          <w:lang w:val="pt-BR"/>
        </w:rPr>
        <w:t xml:space="preserve">Onde </w:t>
      </w:r>
      <w:r w:rsidRPr="008655B0">
        <w:rPr>
          <w:lang w:val="pt-BR"/>
        </w:rPr>
        <w:t>ocorreu</w:t>
      </w:r>
      <w:r>
        <w:rPr>
          <w:lang w:val="pt-BR"/>
        </w:rPr>
        <w:t>(ram)</w:t>
      </w:r>
      <w:r w:rsidRPr="008655B0">
        <w:rPr>
          <w:lang w:val="pt-BR"/>
        </w:rPr>
        <w:t xml:space="preserve"> o</w:t>
      </w:r>
      <w:r>
        <w:rPr>
          <w:lang w:val="pt-BR"/>
        </w:rPr>
        <w:t>(s)</w:t>
      </w:r>
      <w:r w:rsidRPr="008655B0">
        <w:rPr>
          <w:lang w:val="pt-BR"/>
        </w:rPr>
        <w:t xml:space="preserve"> incidente</w:t>
      </w:r>
      <w:r>
        <w:rPr>
          <w:lang w:val="pt-BR"/>
        </w:rPr>
        <w:t>(s)?</w:t>
      </w:r>
      <w:r w:rsidRPr="008655B0">
        <w:rPr>
          <w:lang w:val="pt-BR"/>
        </w:rPr>
        <w:t xml:space="preserve"> </w:t>
      </w:r>
    </w:p>
    <w:p w14:paraId="626F000C" w14:textId="6D2A7FDE" w:rsidR="002E6693" w:rsidRPr="008655B0" w:rsidRDefault="003D1A0C" w:rsidP="00F82AE4">
      <w:pPr>
        <w:suppressAutoHyphens/>
        <w:ind w:left="-850"/>
        <w:rPr>
          <w:b/>
        </w:rPr>
      </w:pPr>
      <w:r>
        <w:rPr>
          <w:lang w:val="pt-BR"/>
        </w:rPr>
        <w:t>Você talvez</w:t>
      </w:r>
      <w:r w:rsidRPr="008655B0">
        <w:rPr>
          <w:lang w:val="pt-BR"/>
        </w:rPr>
        <w:t xml:space="preserve"> não tenha todos os detalhes, mas fornecer o máximo de informações possível ajudará no processo de investigação. </w:t>
      </w:r>
      <w:r>
        <w:rPr>
          <w:b/>
          <w:bCs/>
          <w:lang w:val="pt-BR"/>
        </w:rPr>
        <w:t>Os funcionários</w:t>
      </w:r>
      <w:r w:rsidRPr="008655B0">
        <w:rPr>
          <w:b/>
          <w:lang w:val="pt-BR"/>
        </w:rPr>
        <w:t xml:space="preserve"> nunca deve</w:t>
      </w:r>
      <w:r>
        <w:rPr>
          <w:b/>
          <w:bCs/>
          <w:lang w:val="pt-BR"/>
        </w:rPr>
        <w:t>m</w:t>
      </w:r>
      <w:r w:rsidRPr="008655B0">
        <w:rPr>
          <w:b/>
          <w:lang w:val="pt-BR"/>
        </w:rPr>
        <w:t xml:space="preserve"> investigar o </w:t>
      </w:r>
      <w:r w:rsidRPr="008655B0">
        <w:rPr>
          <w:b/>
          <w:lang w:val="pt-BR"/>
        </w:rPr>
        <w:lastRenderedPageBreak/>
        <w:t>problema por conta própria</w:t>
      </w:r>
      <w:r>
        <w:rPr>
          <w:b/>
          <w:bCs/>
          <w:lang w:val="pt-BR"/>
        </w:rPr>
        <w:t xml:space="preserve">; devem comunicá-lo pelo </w:t>
      </w:r>
      <w:r w:rsidRPr="008655B0">
        <w:rPr>
          <w:b/>
          <w:lang w:val="pt-BR"/>
        </w:rPr>
        <w:t xml:space="preserve">canal apropriado assim que </w:t>
      </w:r>
      <w:r>
        <w:rPr>
          <w:b/>
          <w:bCs/>
          <w:lang w:val="pt-BR"/>
        </w:rPr>
        <w:t>tomarem</w:t>
      </w:r>
      <w:r w:rsidRPr="008655B0">
        <w:rPr>
          <w:b/>
          <w:lang w:val="pt-BR"/>
        </w:rPr>
        <w:t xml:space="preserve"> conhecimento</w:t>
      </w:r>
      <w:r>
        <w:rPr>
          <w:b/>
          <w:bCs/>
          <w:lang w:val="pt-BR"/>
        </w:rPr>
        <w:t xml:space="preserve"> do ocorrido</w:t>
      </w:r>
      <w:r w:rsidRPr="008655B0">
        <w:rPr>
          <w:b/>
          <w:lang w:val="pt-BR"/>
        </w:rPr>
        <w:t>. A confidencialidade deve ser mantida em todos os momentos para proteger as partes envolvidas.</w:t>
      </w:r>
    </w:p>
    <w:p w14:paraId="5761A90C" w14:textId="77777777" w:rsidR="009F4AE9" w:rsidRPr="008655B0" w:rsidRDefault="009F4AE9" w:rsidP="00F82AE4">
      <w:pPr>
        <w:suppressAutoHyphens/>
      </w:pPr>
    </w:p>
    <w:p w14:paraId="589F0ABF" w14:textId="77777777" w:rsidR="003F6D6B" w:rsidRPr="008655B0" w:rsidRDefault="00000000" w:rsidP="00422314">
      <w:pPr>
        <w:pStyle w:val="Heading2"/>
        <w:ind w:left="0"/>
      </w:pPr>
      <w:bookmarkStart w:id="33" w:name="_Toc227260474"/>
      <w:bookmarkStart w:id="34" w:name="_Toc177924904"/>
      <w:r w:rsidRPr="008655B0">
        <w:rPr>
          <w:lang w:val="pt-BR"/>
        </w:rPr>
        <w:t>Canais de denúncia</w:t>
      </w:r>
      <w:bookmarkEnd w:id="33"/>
      <w:bookmarkEnd w:id="34"/>
    </w:p>
    <w:p w14:paraId="686C35F9" w14:textId="77777777" w:rsidR="009F4AE9" w:rsidRPr="008655B0" w:rsidRDefault="009F4AE9" w:rsidP="00F82AE4">
      <w:pPr>
        <w:suppressAutoHyphens/>
      </w:pPr>
    </w:p>
    <w:p w14:paraId="1A5F8393" w14:textId="23F4BC08" w:rsidR="00360B44" w:rsidRPr="00054F81" w:rsidRDefault="00000000" w:rsidP="38EEC450">
      <w:pPr>
        <w:suppressAutoHyphens/>
        <w:jc w:val="both"/>
        <w:rPr>
          <w:b/>
          <w:i/>
          <w:lang w:val="pt-BR"/>
        </w:rPr>
      </w:pPr>
      <w:r w:rsidRPr="008655B0">
        <w:rPr>
          <w:b/>
          <w:i/>
          <w:highlight w:val="yellow"/>
          <w:lang w:val="pt-BR"/>
        </w:rPr>
        <w:t xml:space="preserve">Exemplos de canais de denúncia </w:t>
      </w:r>
      <w:r>
        <w:rPr>
          <w:b/>
          <w:bCs/>
          <w:i/>
          <w:iCs/>
          <w:highlight w:val="yellow"/>
          <w:lang w:val="pt-BR"/>
        </w:rPr>
        <w:t>–</w:t>
      </w:r>
      <w:r w:rsidRPr="008655B0">
        <w:rPr>
          <w:b/>
          <w:i/>
          <w:highlight w:val="yellow"/>
          <w:lang w:val="pt-BR"/>
        </w:rPr>
        <w:t xml:space="preserve"> adapte-os à sua organização e ao seu projeto. É essencial incluir essas informações em um formato de fácil acesso</w:t>
      </w:r>
      <w:r>
        <w:rPr>
          <w:b/>
          <w:bCs/>
          <w:i/>
          <w:iCs/>
          <w:highlight w:val="yellow"/>
          <w:lang w:val="pt-BR"/>
        </w:rPr>
        <w:t>,</w:t>
      </w:r>
      <w:r w:rsidRPr="008655B0">
        <w:rPr>
          <w:b/>
          <w:i/>
          <w:highlight w:val="yellow"/>
          <w:lang w:val="pt-BR"/>
        </w:rPr>
        <w:t xml:space="preserve"> para que qualquer pessoa que queira re</w:t>
      </w:r>
      <w:r>
        <w:rPr>
          <w:b/>
          <w:bCs/>
          <w:i/>
          <w:iCs/>
          <w:highlight w:val="yellow"/>
          <w:lang w:val="pt-BR"/>
        </w:rPr>
        <w:t>la</w:t>
      </w:r>
      <w:r w:rsidRPr="008655B0">
        <w:rPr>
          <w:b/>
          <w:i/>
          <w:highlight w:val="yellow"/>
          <w:lang w:val="pt-BR"/>
        </w:rPr>
        <w:t>tar uma preocupação possa encontrar as informações necessárias rapidamente.</w:t>
      </w:r>
    </w:p>
    <w:p w14:paraId="5D476A61" w14:textId="305347D7" w:rsidR="00360B44" w:rsidRPr="00054F81" w:rsidRDefault="00000000" w:rsidP="66E14534">
      <w:pPr>
        <w:suppressAutoHyphens/>
        <w:jc w:val="both"/>
        <w:rPr>
          <w:b/>
          <w:i/>
          <w:highlight w:val="yellow"/>
          <w:lang w:val="fr-FR"/>
        </w:rPr>
      </w:pPr>
      <w:r w:rsidRPr="008655B0">
        <w:rPr>
          <w:b/>
          <w:i/>
          <w:highlight w:val="yellow"/>
          <w:lang w:val="pt-BR"/>
        </w:rPr>
        <w:t xml:space="preserve">As informações aqui </w:t>
      </w:r>
      <w:r>
        <w:rPr>
          <w:b/>
          <w:bCs/>
          <w:i/>
          <w:iCs/>
          <w:highlight w:val="yellow"/>
          <w:lang w:val="pt-BR"/>
        </w:rPr>
        <w:t>apresentadas têm caráter meramente ilustrativo.</w:t>
      </w:r>
      <w:r w:rsidRPr="008655B0">
        <w:rPr>
          <w:b/>
          <w:i/>
          <w:highlight w:val="yellow"/>
          <w:lang w:val="pt-BR"/>
        </w:rPr>
        <w:t xml:space="preserve"> É essencial incluir os canais de denúncia </w:t>
      </w:r>
      <w:r>
        <w:rPr>
          <w:b/>
          <w:bCs/>
          <w:i/>
          <w:iCs/>
          <w:highlight w:val="yellow"/>
          <w:lang w:val="pt-BR"/>
        </w:rPr>
        <w:t>da</w:t>
      </w:r>
      <w:r w:rsidRPr="008655B0">
        <w:rPr>
          <w:b/>
          <w:i/>
          <w:highlight w:val="yellow"/>
          <w:lang w:val="pt-BR"/>
        </w:rPr>
        <w:t xml:space="preserve"> sua organização.</w:t>
      </w:r>
      <w:r w:rsidRPr="008655B0">
        <w:rPr>
          <w:b/>
          <w:i/>
          <w:lang w:val="pt-BR"/>
        </w:rPr>
        <w:t xml:space="preserve"> </w:t>
      </w:r>
    </w:p>
    <w:p w14:paraId="17C8EC20" w14:textId="05F7CBDD" w:rsidR="00913FD5" w:rsidRPr="00054F81" w:rsidRDefault="00000000" w:rsidP="00F82AE4">
      <w:pPr>
        <w:suppressAutoHyphens/>
        <w:jc w:val="both"/>
        <w:rPr>
          <w:b/>
          <w:i/>
          <w:lang w:val="de-DE"/>
        </w:rPr>
      </w:pPr>
      <w:r w:rsidRPr="008655B0">
        <w:rPr>
          <w:b/>
          <w:i/>
          <w:highlight w:val="yellow"/>
          <w:lang w:val="pt-BR"/>
        </w:rPr>
        <w:t>E-mail:</w:t>
      </w:r>
      <w:r w:rsidRPr="008655B0">
        <w:rPr>
          <w:b/>
          <w:i/>
          <w:lang w:val="pt-BR"/>
        </w:rPr>
        <w:t xml:space="preserve"> </w:t>
      </w:r>
      <w:r>
        <w:rPr>
          <w:b/>
          <w:bCs/>
          <w:i/>
          <w:iCs/>
          <w:lang w:val="pt-BR"/>
        </w:rPr>
        <w:t>salvaguarda@meu-projeto-organizacao.exemplo</w:t>
      </w:r>
    </w:p>
    <w:p w14:paraId="121735C9" w14:textId="0E549F13" w:rsidR="00BE06FF" w:rsidRPr="00054F81" w:rsidRDefault="00000000" w:rsidP="34A2815B">
      <w:pPr>
        <w:suppressAutoHyphens/>
        <w:jc w:val="both"/>
        <w:rPr>
          <w:b/>
          <w:i/>
          <w:lang w:val="de-DE"/>
        </w:rPr>
      </w:pPr>
      <w:r w:rsidRPr="008655B0">
        <w:rPr>
          <w:b/>
          <w:i/>
          <w:highlight w:val="yellow"/>
          <w:lang w:val="pt-BR"/>
        </w:rPr>
        <w:t xml:space="preserve">Portal da </w:t>
      </w:r>
      <w:r>
        <w:rPr>
          <w:b/>
          <w:bCs/>
          <w:i/>
          <w:iCs/>
          <w:highlight w:val="yellow"/>
          <w:lang w:val="pt-BR"/>
        </w:rPr>
        <w:t>web</w:t>
      </w:r>
      <w:r w:rsidRPr="008655B0">
        <w:rPr>
          <w:b/>
          <w:i/>
          <w:highlight w:val="yellow"/>
          <w:lang w:val="pt-BR"/>
        </w:rPr>
        <w:t>:</w:t>
      </w:r>
      <w:r w:rsidRPr="008655B0">
        <w:rPr>
          <w:b/>
          <w:i/>
          <w:lang w:val="pt-BR"/>
        </w:rPr>
        <w:t xml:space="preserve"> </w:t>
      </w:r>
    </w:p>
    <w:p w14:paraId="1F770F4D" w14:textId="77777777" w:rsidR="004D46F5" w:rsidRPr="00054F81" w:rsidRDefault="00000000" w:rsidP="00F82AE4">
      <w:pPr>
        <w:suppressAutoHyphens/>
        <w:jc w:val="both"/>
        <w:rPr>
          <w:b/>
          <w:i/>
          <w:lang w:val="de-DE"/>
        </w:rPr>
      </w:pPr>
      <w:r w:rsidRPr="008655B0">
        <w:rPr>
          <w:b/>
          <w:i/>
          <w:highlight w:val="yellow"/>
          <w:lang w:val="pt-BR"/>
        </w:rPr>
        <w:t>Telefone:</w:t>
      </w:r>
      <w:r w:rsidRPr="008655B0">
        <w:rPr>
          <w:b/>
          <w:i/>
          <w:lang w:val="pt-BR"/>
        </w:rPr>
        <w:t xml:space="preserve">  </w:t>
      </w:r>
    </w:p>
    <w:p w14:paraId="3592C80D" w14:textId="19953E24" w:rsidR="00913FD5" w:rsidRPr="00054F81" w:rsidRDefault="00000000" w:rsidP="00F82AE4">
      <w:pPr>
        <w:suppressAutoHyphens/>
        <w:jc w:val="both"/>
        <w:rPr>
          <w:b/>
          <w:i/>
          <w:lang w:val="de-DE"/>
        </w:rPr>
      </w:pPr>
      <w:r w:rsidRPr="008655B0">
        <w:rPr>
          <w:b/>
          <w:i/>
          <w:highlight w:val="yellow"/>
          <w:lang w:val="pt-BR"/>
        </w:rPr>
        <w:t>Endereço postal:</w:t>
      </w:r>
      <w:r w:rsidRPr="008655B0">
        <w:rPr>
          <w:b/>
          <w:i/>
          <w:lang w:val="pt-BR"/>
        </w:rPr>
        <w:t xml:space="preserve"> </w:t>
      </w:r>
      <w:r>
        <w:rPr>
          <w:b/>
          <w:bCs/>
          <w:i/>
          <w:iCs/>
          <w:lang w:val="pt-BR"/>
        </w:rPr>
        <w:t xml:space="preserve">A/C </w:t>
      </w:r>
      <w:r w:rsidRPr="008655B0">
        <w:rPr>
          <w:b/>
          <w:i/>
          <w:lang w:val="pt-BR"/>
        </w:rPr>
        <w:t xml:space="preserve">Departamento de </w:t>
      </w:r>
      <w:r>
        <w:rPr>
          <w:b/>
          <w:bCs/>
          <w:i/>
          <w:iCs/>
          <w:lang w:val="pt-BR"/>
        </w:rPr>
        <w:t>Salvaguarda</w:t>
      </w:r>
      <w:r w:rsidRPr="008655B0">
        <w:rPr>
          <w:b/>
          <w:i/>
          <w:lang w:val="pt-BR"/>
        </w:rPr>
        <w:t xml:space="preserve">, Rua do </w:t>
      </w:r>
      <w:r>
        <w:rPr>
          <w:b/>
          <w:bCs/>
          <w:i/>
          <w:iCs/>
          <w:lang w:val="pt-BR"/>
        </w:rPr>
        <w:t>E</w:t>
      </w:r>
      <w:r w:rsidRPr="008655B0">
        <w:rPr>
          <w:b/>
          <w:i/>
          <w:lang w:val="pt-BR"/>
        </w:rPr>
        <w:t xml:space="preserve">scritório, Cidade, </w:t>
      </w:r>
      <w:r>
        <w:rPr>
          <w:b/>
          <w:bCs/>
          <w:i/>
          <w:iCs/>
          <w:lang w:val="pt-BR"/>
        </w:rPr>
        <w:t>CEP</w:t>
      </w:r>
      <w:r w:rsidRPr="008655B0">
        <w:rPr>
          <w:b/>
          <w:i/>
          <w:lang w:val="pt-BR"/>
        </w:rPr>
        <w:t>, País</w:t>
      </w:r>
    </w:p>
    <w:p w14:paraId="5B1174B6" w14:textId="27CB18AA" w:rsidR="00913FD5" w:rsidRPr="00054F81" w:rsidRDefault="00C05ECD" w:rsidP="00F82AE4">
      <w:pPr>
        <w:suppressAutoHyphens/>
        <w:jc w:val="both"/>
        <w:rPr>
          <w:b/>
          <w:i/>
          <w:lang w:val="de-DE"/>
        </w:rPr>
      </w:pPr>
      <w:r>
        <w:rPr>
          <w:b/>
          <w:bCs/>
          <w:i/>
          <w:iCs/>
          <w:highlight w:val="yellow"/>
          <w:lang w:val="pt-BR"/>
        </w:rPr>
        <w:t>Responsável pela</w:t>
      </w:r>
      <w:r w:rsidRPr="008655B0">
        <w:rPr>
          <w:b/>
          <w:i/>
          <w:highlight w:val="yellow"/>
          <w:lang w:val="pt-BR"/>
        </w:rPr>
        <w:t xml:space="preserve"> Salvaguarda/</w:t>
      </w:r>
      <w:r>
        <w:rPr>
          <w:b/>
          <w:bCs/>
          <w:i/>
          <w:iCs/>
          <w:highlight w:val="yellow"/>
          <w:lang w:val="pt-BR"/>
        </w:rPr>
        <w:t>Contato Central</w:t>
      </w:r>
      <w:r w:rsidRPr="008655B0">
        <w:rPr>
          <w:b/>
          <w:i/>
          <w:highlight w:val="yellow"/>
          <w:lang w:val="pt-BR"/>
        </w:rPr>
        <w:t>:</w:t>
      </w:r>
      <w:r w:rsidRPr="008655B0">
        <w:rPr>
          <w:b/>
          <w:i/>
          <w:lang w:val="pt-BR"/>
        </w:rPr>
        <w:t xml:space="preserve"> (Nome e e-mail)</w:t>
      </w:r>
    </w:p>
    <w:p w14:paraId="47B749BA" w14:textId="3CBE3EB7" w:rsidR="00C05ECD" w:rsidRPr="00054F81" w:rsidRDefault="00C05ECD" w:rsidP="00F82AE4">
      <w:pPr>
        <w:suppressAutoHyphens/>
        <w:jc w:val="both"/>
        <w:rPr>
          <w:b/>
          <w:i/>
          <w:lang w:val="de-DE"/>
        </w:rPr>
      </w:pPr>
      <w:r>
        <w:rPr>
          <w:b/>
          <w:bCs/>
          <w:i/>
          <w:iCs/>
          <w:highlight w:val="yellow"/>
          <w:lang w:val="pt-BR"/>
        </w:rPr>
        <w:t>Coordenador</w:t>
      </w:r>
      <w:r w:rsidRPr="008655B0">
        <w:rPr>
          <w:b/>
          <w:i/>
          <w:highlight w:val="yellow"/>
          <w:lang w:val="pt-BR"/>
        </w:rPr>
        <w:t xml:space="preserve"> do projeto:</w:t>
      </w:r>
      <w:r w:rsidRPr="008655B0">
        <w:rPr>
          <w:b/>
          <w:i/>
          <w:lang w:val="pt-BR"/>
        </w:rPr>
        <w:t xml:space="preserve"> </w:t>
      </w:r>
      <w:r>
        <w:rPr>
          <w:b/>
          <w:bCs/>
          <w:i/>
          <w:iCs/>
          <w:lang w:val="pt-BR"/>
        </w:rPr>
        <w:t>lider.projeto@minhaorganizacao</w:t>
      </w:r>
      <w:r w:rsidRPr="008655B0">
        <w:rPr>
          <w:b/>
          <w:i/>
          <w:lang w:val="pt-BR"/>
        </w:rPr>
        <w:t>.ex</w:t>
      </w:r>
    </w:p>
    <w:p w14:paraId="5D9435B7" w14:textId="59FB5AB1" w:rsidR="00C05ECD" w:rsidRPr="00054F81" w:rsidRDefault="00000000" w:rsidP="00F82AE4">
      <w:pPr>
        <w:suppressAutoHyphens/>
        <w:jc w:val="both"/>
        <w:rPr>
          <w:lang w:val="de-DE"/>
        </w:rPr>
      </w:pPr>
      <w:r w:rsidRPr="008655B0">
        <w:rPr>
          <w:b/>
          <w:i/>
          <w:highlight w:val="yellow"/>
          <w:lang w:val="pt-BR"/>
        </w:rPr>
        <w:t xml:space="preserve">Canal de </w:t>
      </w:r>
      <w:r>
        <w:rPr>
          <w:b/>
          <w:bCs/>
          <w:i/>
          <w:iCs/>
          <w:highlight w:val="yellow"/>
          <w:lang w:val="pt-BR"/>
        </w:rPr>
        <w:t>comunicação com o</w:t>
      </w:r>
      <w:r w:rsidRPr="008655B0">
        <w:rPr>
          <w:b/>
          <w:i/>
          <w:highlight w:val="yellow"/>
          <w:lang w:val="pt-BR"/>
        </w:rPr>
        <w:t xml:space="preserve"> doador:</w:t>
      </w:r>
      <w:r w:rsidRPr="008655B0">
        <w:rPr>
          <w:b/>
          <w:i/>
          <w:lang w:val="pt-BR"/>
        </w:rPr>
        <w:t xml:space="preserve"> </w:t>
      </w:r>
      <w:hyperlink r:id="rId34">
        <w:r w:rsidR="00C05ECD" w:rsidRPr="008655B0">
          <w:rPr>
            <w:rStyle w:val="Hyperlink"/>
            <w:b/>
            <w:i/>
            <w:lang w:val="pt-BR"/>
          </w:rPr>
          <w:t>ODA.Safeguarding@defra.gov.uk</w:t>
        </w:r>
      </w:hyperlink>
      <w:r>
        <w:rPr>
          <w:b/>
          <w:bCs/>
          <w:i/>
          <w:iCs/>
          <w:lang w:val="pt-BR"/>
        </w:rPr>
        <w:t xml:space="preserve"> </w:t>
      </w:r>
    </w:p>
    <w:p w14:paraId="19DDA2D2" w14:textId="77777777" w:rsidR="00205112" w:rsidRPr="00054F81" w:rsidRDefault="00205112" w:rsidP="00F82AE4">
      <w:pPr>
        <w:suppressAutoHyphens/>
        <w:jc w:val="both"/>
        <w:rPr>
          <w:b/>
          <w:i/>
          <w:lang w:val="de-DE"/>
        </w:rPr>
      </w:pPr>
    </w:p>
    <w:p w14:paraId="66BC16FF" w14:textId="1AD32BFE" w:rsidR="008D678B" w:rsidRPr="00054F81" w:rsidRDefault="00000000" w:rsidP="00422314">
      <w:pPr>
        <w:pStyle w:val="Heading2"/>
        <w:ind w:left="0"/>
        <w:rPr>
          <w:lang w:val="sv-SE"/>
        </w:rPr>
      </w:pPr>
      <w:bookmarkStart w:id="35" w:name="_Toc177924905"/>
      <w:bookmarkStart w:id="36" w:name="_Toc227260475"/>
      <w:r w:rsidRPr="008655B0">
        <w:rPr>
          <w:lang w:val="pt-BR"/>
        </w:rPr>
        <w:t>Abordagem centrada na vítima</w:t>
      </w:r>
      <w:r>
        <w:rPr>
          <w:bCs/>
          <w:lang w:val="pt-BR"/>
        </w:rPr>
        <w:t>-</w:t>
      </w:r>
      <w:r w:rsidRPr="008655B0">
        <w:rPr>
          <w:lang w:val="pt-BR"/>
        </w:rPr>
        <w:t>sobrevivente</w:t>
      </w:r>
      <w:bookmarkEnd w:id="35"/>
      <w:r>
        <w:rPr>
          <w:bCs/>
          <w:lang w:val="pt-BR"/>
        </w:rPr>
        <w:t>.</w:t>
      </w:r>
      <w:bookmarkEnd w:id="36"/>
    </w:p>
    <w:p w14:paraId="58CB2421" w14:textId="77777777" w:rsidR="008C2CD5" w:rsidRPr="00054F81" w:rsidRDefault="008C2CD5" w:rsidP="00F82AE4">
      <w:pPr>
        <w:suppressAutoHyphens/>
        <w:rPr>
          <w:lang w:val="sv-SE"/>
        </w:rPr>
      </w:pPr>
    </w:p>
    <w:p w14:paraId="0435EA9F" w14:textId="75CF4BF6" w:rsidR="00BA7257" w:rsidRPr="00054F81" w:rsidRDefault="00B139E2" w:rsidP="00F82AE4">
      <w:pPr>
        <w:suppressAutoHyphens/>
        <w:jc w:val="both"/>
        <w:rPr>
          <w:color w:val="808080" w:themeColor="background1" w:themeShade="80"/>
          <w:lang w:val="pt-BR"/>
        </w:rPr>
      </w:pPr>
      <w:r>
        <w:rPr>
          <w:lang w:val="pt-BR"/>
        </w:rPr>
        <w:t>[</w:t>
      </w:r>
      <w:r>
        <w:rPr>
          <w:highlight w:val="yellow"/>
          <w:lang w:val="pt-BR"/>
        </w:rPr>
        <w:t>Nome</w:t>
      </w:r>
      <w:r w:rsidRPr="008655B0">
        <w:rPr>
          <w:highlight w:val="yellow"/>
          <w:lang w:val="pt-BR"/>
        </w:rPr>
        <w:t xml:space="preserve"> do projeto/organização</w:t>
      </w:r>
      <w:r w:rsidRPr="008655B0">
        <w:rPr>
          <w:lang w:val="pt-BR"/>
        </w:rPr>
        <w:t xml:space="preserve">] adota uma </w:t>
      </w:r>
      <w:r>
        <w:rPr>
          <w:lang w:val="pt-BR"/>
        </w:rPr>
        <w:t>abordagem centrada</w:t>
      </w:r>
      <w:r w:rsidRPr="008655B0">
        <w:rPr>
          <w:lang w:val="pt-BR"/>
        </w:rPr>
        <w:t xml:space="preserve"> na </w:t>
      </w:r>
      <w:r>
        <w:rPr>
          <w:lang w:val="pt-BR"/>
        </w:rPr>
        <w:t>vítima-sobrevivente</w:t>
      </w:r>
      <w:r w:rsidRPr="008655B0">
        <w:rPr>
          <w:lang w:val="pt-BR"/>
        </w:rPr>
        <w:t xml:space="preserve"> ao lidar com denúncias de SEAH. As informações a seguir foram adaptadas da Abordagem Centrada </w:t>
      </w:r>
      <w:r>
        <w:rPr>
          <w:lang w:val="pt-BR"/>
        </w:rPr>
        <w:t>na</w:t>
      </w:r>
      <w:r w:rsidRPr="008655B0">
        <w:rPr>
          <w:lang w:val="pt-BR"/>
        </w:rPr>
        <w:t xml:space="preserve"> Sobrevivente do Comitê Permanente Interagências (IASC)</w:t>
      </w:r>
      <w:r w:rsidRPr="008655B0">
        <w:rPr>
          <w:rStyle w:val="FootnoteReference"/>
          <w:lang w:val="pt-BR"/>
        </w:rPr>
        <w:footnoteReference w:id="5"/>
      </w:r>
    </w:p>
    <w:p w14:paraId="23768711" w14:textId="2CA21680" w:rsidR="00F808A0" w:rsidRPr="00054F81" w:rsidRDefault="00000000" w:rsidP="00F82AE4">
      <w:pPr>
        <w:suppressAutoHyphens/>
        <w:jc w:val="both"/>
        <w:rPr>
          <w:lang w:val="pt-BR"/>
        </w:rPr>
      </w:pPr>
      <w:r w:rsidRPr="008655B0">
        <w:rPr>
          <w:lang w:val="pt-BR"/>
        </w:rPr>
        <w:t xml:space="preserve">O IASC define a abordagem centrada no sobrevivente como a priorização dos direitos, necessidades e desejos </w:t>
      </w:r>
      <w:r>
        <w:rPr>
          <w:lang w:val="pt-BR"/>
        </w:rPr>
        <w:t>da pessoa</w:t>
      </w:r>
      <w:r w:rsidRPr="008655B0">
        <w:rPr>
          <w:lang w:val="pt-BR"/>
        </w:rPr>
        <w:t xml:space="preserve"> sobrevivente. </w:t>
      </w:r>
    </w:p>
    <w:p w14:paraId="15285E96" w14:textId="4F0E61C4" w:rsidR="00976B71" w:rsidRPr="00054F81" w:rsidRDefault="00000000" w:rsidP="00F82AE4">
      <w:pPr>
        <w:suppressAutoHyphens/>
        <w:rPr>
          <w:lang w:val="fr-FR"/>
        </w:rPr>
      </w:pPr>
      <w:r w:rsidRPr="008655B0">
        <w:rPr>
          <w:lang w:val="pt-BR"/>
        </w:rPr>
        <w:t xml:space="preserve">As vítimas-sobreviventes têm </w:t>
      </w:r>
      <w:r>
        <w:rPr>
          <w:lang w:val="pt-BR"/>
        </w:rPr>
        <w:t>os seguintes direitos: </w:t>
      </w:r>
      <w:r>
        <w:rPr>
          <w:lang w:val="pt-BR"/>
        </w:rPr>
        <w:br/>
        <w:t xml:space="preserve">   – De </w:t>
      </w:r>
      <w:r w:rsidR="009F2E65">
        <w:rPr>
          <w:lang w:val="pt-BR"/>
        </w:rPr>
        <w:t>s</w:t>
      </w:r>
      <w:r>
        <w:rPr>
          <w:lang w:val="pt-BR"/>
        </w:rPr>
        <w:t>erem tratadas</w:t>
      </w:r>
      <w:r w:rsidRPr="008655B0">
        <w:rPr>
          <w:lang w:val="pt-BR"/>
        </w:rPr>
        <w:t xml:space="preserve"> com dignidade e respeito.</w:t>
      </w:r>
      <w:r w:rsidRPr="008655B0">
        <w:rPr>
          <w:lang w:val="pt-BR"/>
        </w:rPr>
        <w:br/>
      </w:r>
      <w:r>
        <w:rPr>
          <w:lang w:val="pt-BR"/>
        </w:rPr>
        <w:lastRenderedPageBreak/>
        <w:t>   –</w:t>
      </w:r>
      <w:r w:rsidRPr="008655B0">
        <w:rPr>
          <w:lang w:val="pt-BR"/>
        </w:rPr>
        <w:t xml:space="preserve"> Escolher</w:t>
      </w:r>
      <w:r>
        <w:rPr>
          <w:lang w:val="pt-BR"/>
        </w:rPr>
        <w:t>: escolher</w:t>
      </w:r>
      <w:r w:rsidRPr="008655B0">
        <w:rPr>
          <w:lang w:val="pt-BR"/>
        </w:rPr>
        <w:t xml:space="preserve"> como participar de qualquer investigação, como relatar preocupações e quais serviços de apoio aceitar.</w:t>
      </w:r>
      <w:r w:rsidRPr="008655B0">
        <w:rPr>
          <w:lang w:val="pt-BR"/>
        </w:rPr>
        <w:br/>
        <w:t>   </w:t>
      </w:r>
      <w:r>
        <w:rPr>
          <w:lang w:val="pt-BR"/>
        </w:rPr>
        <w:t>–</w:t>
      </w:r>
      <w:r w:rsidRPr="008655B0">
        <w:rPr>
          <w:lang w:val="pt-BR"/>
        </w:rPr>
        <w:t xml:space="preserve"> À privacidade e à confidencialidade.</w:t>
      </w:r>
      <w:r w:rsidRPr="008655B0">
        <w:rPr>
          <w:lang w:val="pt-BR"/>
        </w:rPr>
        <w:br/>
        <w:t>   </w:t>
      </w:r>
      <w:r>
        <w:rPr>
          <w:lang w:val="pt-BR"/>
        </w:rPr>
        <w:t>–</w:t>
      </w:r>
      <w:r w:rsidRPr="008655B0">
        <w:rPr>
          <w:lang w:val="pt-BR"/>
        </w:rPr>
        <w:t xml:space="preserve"> À não discriminação.</w:t>
      </w:r>
      <w:r>
        <w:rPr>
          <w:lang w:val="pt-BR"/>
        </w:rPr>
        <w:t> </w:t>
      </w:r>
      <w:r>
        <w:rPr>
          <w:lang w:val="pt-BR"/>
        </w:rPr>
        <w:br/>
        <w:t>   –</w:t>
      </w:r>
      <w:r w:rsidRPr="008655B0">
        <w:rPr>
          <w:lang w:val="pt-BR"/>
        </w:rPr>
        <w:t xml:space="preserve"> À informação.</w:t>
      </w:r>
      <w:r>
        <w:rPr>
          <w:lang w:val="pt-BR"/>
        </w:rPr>
        <w:t> </w:t>
      </w:r>
    </w:p>
    <w:p w14:paraId="48C157F0" w14:textId="56DDE340" w:rsidR="00976B71" w:rsidRPr="008655B0" w:rsidRDefault="00976B71" w:rsidP="00F82AE4">
      <w:pPr>
        <w:suppressAutoHyphens/>
      </w:pPr>
      <w:r>
        <w:rPr>
          <w:lang w:val="pt-BR"/>
        </w:rPr>
        <w:t>Adotar</w:t>
      </w:r>
      <w:r w:rsidRPr="008655B0">
        <w:rPr>
          <w:lang w:val="pt-BR"/>
        </w:rPr>
        <w:t xml:space="preserve"> uma abordagem centrada </w:t>
      </w:r>
      <w:r>
        <w:rPr>
          <w:lang w:val="pt-BR"/>
        </w:rPr>
        <w:t>na pessoa</w:t>
      </w:r>
      <w:r w:rsidRPr="008655B0">
        <w:rPr>
          <w:lang w:val="pt-BR"/>
        </w:rPr>
        <w:t xml:space="preserve"> sobrevivente significa que você:</w:t>
      </w:r>
      <w:r w:rsidRPr="008655B0">
        <w:rPr>
          <w:lang w:val="pt-BR"/>
        </w:rPr>
        <w:br/>
        <w:t>   </w:t>
      </w:r>
      <w:r>
        <w:rPr>
          <w:lang w:val="pt-BR"/>
        </w:rPr>
        <w:t>–</w:t>
      </w:r>
      <w:r w:rsidRPr="008655B0">
        <w:rPr>
          <w:lang w:val="pt-BR"/>
        </w:rPr>
        <w:t xml:space="preserve"> Valida a experiência da pessoa.</w:t>
      </w:r>
      <w:r>
        <w:rPr>
          <w:lang w:val="pt-BR"/>
        </w:rPr>
        <w:t> </w:t>
      </w:r>
      <w:r>
        <w:rPr>
          <w:lang w:val="pt-BR"/>
        </w:rPr>
        <w:br/>
        <w:t>   –</w:t>
      </w:r>
      <w:r w:rsidRPr="008655B0">
        <w:rPr>
          <w:lang w:val="pt-BR"/>
        </w:rPr>
        <w:t xml:space="preserve"> Busca </w:t>
      </w:r>
      <w:r>
        <w:rPr>
          <w:lang w:val="pt-BR"/>
        </w:rPr>
        <w:t>dar autonomia à</w:t>
      </w:r>
      <w:r w:rsidRPr="008655B0">
        <w:rPr>
          <w:lang w:val="pt-BR"/>
        </w:rPr>
        <w:t xml:space="preserve"> pessoa.</w:t>
      </w:r>
      <w:r>
        <w:rPr>
          <w:lang w:val="pt-BR"/>
        </w:rPr>
        <w:t> </w:t>
      </w:r>
      <w:r>
        <w:rPr>
          <w:lang w:val="pt-BR"/>
        </w:rPr>
        <w:br/>
        <w:t>   –</w:t>
      </w:r>
      <w:r w:rsidRPr="008655B0">
        <w:rPr>
          <w:lang w:val="pt-BR"/>
        </w:rPr>
        <w:t xml:space="preserve"> Enfatiza os pontos fortes da pessoa.</w:t>
      </w:r>
      <w:r>
        <w:rPr>
          <w:lang w:val="pt-BR"/>
        </w:rPr>
        <w:t> </w:t>
      </w:r>
      <w:r>
        <w:rPr>
          <w:lang w:val="pt-BR"/>
        </w:rPr>
        <w:br/>
        <w:t>   –</w:t>
      </w:r>
      <w:r w:rsidRPr="008655B0">
        <w:rPr>
          <w:lang w:val="pt-BR"/>
        </w:rPr>
        <w:t xml:space="preserve"> Valoriza </w:t>
      </w:r>
      <w:r>
        <w:rPr>
          <w:lang w:val="pt-BR"/>
        </w:rPr>
        <w:t xml:space="preserve">a relação </w:t>
      </w:r>
      <w:r w:rsidRPr="008655B0">
        <w:rPr>
          <w:lang w:val="pt-BR"/>
        </w:rPr>
        <w:t>de ajuda.</w:t>
      </w:r>
      <w:r>
        <w:rPr>
          <w:lang w:val="pt-BR"/>
        </w:rPr>
        <w:t> </w:t>
      </w:r>
    </w:p>
    <w:p w14:paraId="3C577BE9" w14:textId="19A9BC15" w:rsidR="00976B71" w:rsidRPr="008655B0" w:rsidRDefault="00000000" w:rsidP="00F82AE4">
      <w:pPr>
        <w:numPr>
          <w:ilvl w:val="0"/>
          <w:numId w:val="39"/>
        </w:numPr>
        <w:suppressAutoHyphens/>
        <w:ind w:left="0"/>
        <w:jc w:val="both"/>
      </w:pPr>
      <w:r w:rsidRPr="008655B0">
        <w:rPr>
          <w:lang w:val="pt-BR"/>
        </w:rPr>
        <w:t xml:space="preserve">Uma abordagem centrada </w:t>
      </w:r>
      <w:r>
        <w:rPr>
          <w:lang w:val="pt-BR"/>
        </w:rPr>
        <w:t>na pessoa</w:t>
      </w:r>
      <w:r w:rsidRPr="008655B0">
        <w:rPr>
          <w:lang w:val="pt-BR"/>
        </w:rPr>
        <w:t xml:space="preserve"> sobrevivente coloca a segurança, os desejos e os interesses </w:t>
      </w:r>
      <w:r>
        <w:rPr>
          <w:lang w:val="pt-BR"/>
        </w:rPr>
        <w:t>da pessoa</w:t>
      </w:r>
      <w:r w:rsidRPr="008655B0">
        <w:rPr>
          <w:lang w:val="pt-BR"/>
        </w:rPr>
        <w:t xml:space="preserve"> sobrevivente em primeiro lugar, acima de todas as outras considerações.</w:t>
      </w:r>
      <w:r>
        <w:rPr>
          <w:lang w:val="pt-BR"/>
        </w:rPr>
        <w:t> </w:t>
      </w:r>
    </w:p>
    <w:p w14:paraId="03397ECD" w14:textId="02224226" w:rsidR="00976B71" w:rsidRPr="008655B0" w:rsidRDefault="00976B71" w:rsidP="00F82AE4">
      <w:pPr>
        <w:numPr>
          <w:ilvl w:val="0"/>
          <w:numId w:val="39"/>
        </w:numPr>
        <w:suppressAutoHyphens/>
        <w:ind w:left="0"/>
        <w:jc w:val="both"/>
      </w:pPr>
      <w:r>
        <w:rPr>
          <w:lang w:val="pt-BR"/>
        </w:rPr>
        <w:t>Adotar</w:t>
      </w:r>
      <w:r w:rsidRPr="008655B0">
        <w:rPr>
          <w:lang w:val="pt-BR"/>
        </w:rPr>
        <w:t xml:space="preserve"> uma abordagem centrada </w:t>
      </w:r>
      <w:r>
        <w:rPr>
          <w:lang w:val="pt-BR"/>
        </w:rPr>
        <w:t>na vítima</w:t>
      </w:r>
      <w:r w:rsidRPr="008655B0">
        <w:rPr>
          <w:lang w:val="pt-BR"/>
        </w:rPr>
        <w:t xml:space="preserve"> exige que a organização converse e ouça </w:t>
      </w:r>
      <w:r>
        <w:rPr>
          <w:lang w:val="pt-BR"/>
        </w:rPr>
        <w:t>a vítima</w:t>
      </w:r>
      <w:r w:rsidRPr="008655B0">
        <w:rPr>
          <w:lang w:val="pt-BR"/>
        </w:rPr>
        <w:t xml:space="preserve"> de </w:t>
      </w:r>
      <w:r>
        <w:rPr>
          <w:lang w:val="pt-BR"/>
        </w:rPr>
        <w:t>maneiras adaptadas</w:t>
      </w:r>
      <w:r w:rsidRPr="008655B0">
        <w:rPr>
          <w:lang w:val="pt-BR"/>
        </w:rPr>
        <w:t xml:space="preserve"> a cada </w:t>
      </w:r>
      <w:r>
        <w:rPr>
          <w:lang w:val="pt-BR"/>
        </w:rPr>
        <w:t>uma delas. </w:t>
      </w:r>
    </w:p>
    <w:p w14:paraId="4FC23A31" w14:textId="42DACF5E" w:rsidR="00976B71" w:rsidRPr="008655B0" w:rsidRDefault="00000000" w:rsidP="00F82AE4">
      <w:pPr>
        <w:numPr>
          <w:ilvl w:val="0"/>
          <w:numId w:val="39"/>
        </w:numPr>
        <w:suppressAutoHyphens/>
        <w:ind w:left="0"/>
        <w:jc w:val="both"/>
      </w:pPr>
      <w:r w:rsidRPr="008655B0">
        <w:rPr>
          <w:lang w:val="pt-BR"/>
        </w:rPr>
        <w:t xml:space="preserve">Uma abordagem centrada </w:t>
      </w:r>
      <w:r>
        <w:rPr>
          <w:lang w:val="pt-BR"/>
        </w:rPr>
        <w:t>na vítima</w:t>
      </w:r>
      <w:r w:rsidRPr="008655B0">
        <w:rPr>
          <w:lang w:val="pt-BR"/>
        </w:rPr>
        <w:t xml:space="preserve"> indica que o bem-estar </w:t>
      </w:r>
      <w:r>
        <w:rPr>
          <w:lang w:val="pt-BR"/>
        </w:rPr>
        <w:t>da vítima</w:t>
      </w:r>
      <w:r w:rsidRPr="008655B0">
        <w:rPr>
          <w:lang w:val="pt-BR"/>
        </w:rPr>
        <w:t xml:space="preserve"> deve ser priorizado </w:t>
      </w:r>
      <w:r>
        <w:rPr>
          <w:lang w:val="pt-BR"/>
        </w:rPr>
        <w:t>acima de</w:t>
      </w:r>
      <w:r w:rsidRPr="008655B0">
        <w:rPr>
          <w:lang w:val="pt-BR"/>
        </w:rPr>
        <w:t xml:space="preserve"> outras ações, </w:t>
      </w:r>
      <w:r>
        <w:rPr>
          <w:lang w:val="pt-BR"/>
        </w:rPr>
        <w:t xml:space="preserve">tais </w:t>
      </w:r>
      <w:r w:rsidRPr="008655B0">
        <w:rPr>
          <w:lang w:val="pt-BR"/>
        </w:rPr>
        <w:t xml:space="preserve">como requisitos de </w:t>
      </w:r>
      <w:r>
        <w:rPr>
          <w:lang w:val="pt-BR"/>
        </w:rPr>
        <w:t>denúncia interna</w:t>
      </w:r>
      <w:r w:rsidRPr="008655B0">
        <w:rPr>
          <w:lang w:val="pt-BR"/>
        </w:rPr>
        <w:t xml:space="preserve">, proteção da reputação </w:t>
      </w:r>
      <w:r>
        <w:rPr>
          <w:lang w:val="pt-BR"/>
        </w:rPr>
        <w:t>da</w:t>
      </w:r>
      <w:r w:rsidRPr="008655B0">
        <w:rPr>
          <w:lang w:val="pt-BR"/>
        </w:rPr>
        <w:t xml:space="preserve"> organização, conclusão de um processo de apuração de fatos ou </w:t>
      </w:r>
      <w:r>
        <w:rPr>
          <w:lang w:val="pt-BR"/>
        </w:rPr>
        <w:t>comunicação</w:t>
      </w:r>
      <w:r w:rsidRPr="008655B0">
        <w:rPr>
          <w:lang w:val="pt-BR"/>
        </w:rPr>
        <w:t xml:space="preserve"> de uma preocupação ou incidente às autoridades legais.</w:t>
      </w:r>
    </w:p>
    <w:p w14:paraId="693F3AB9" w14:textId="5D22348C" w:rsidR="00976B71" w:rsidRPr="008655B0" w:rsidRDefault="00000000" w:rsidP="00F82AE4">
      <w:pPr>
        <w:numPr>
          <w:ilvl w:val="0"/>
          <w:numId w:val="39"/>
        </w:numPr>
        <w:suppressAutoHyphens/>
        <w:ind w:left="0"/>
        <w:jc w:val="both"/>
      </w:pPr>
      <w:r w:rsidRPr="008655B0">
        <w:rPr>
          <w:lang w:val="pt-BR"/>
        </w:rPr>
        <w:t xml:space="preserve">Quando </w:t>
      </w:r>
      <w:r>
        <w:rPr>
          <w:lang w:val="pt-BR"/>
        </w:rPr>
        <w:t>a vítima</w:t>
      </w:r>
      <w:r w:rsidRPr="008655B0">
        <w:rPr>
          <w:lang w:val="pt-BR"/>
        </w:rPr>
        <w:t xml:space="preserve"> é </w:t>
      </w:r>
      <w:r>
        <w:rPr>
          <w:lang w:val="pt-BR"/>
        </w:rPr>
        <w:t>um menor, o melhor interesse do menor</w:t>
      </w:r>
      <w:r w:rsidRPr="008655B0">
        <w:rPr>
          <w:lang w:val="pt-BR"/>
        </w:rPr>
        <w:t xml:space="preserve"> também faz parte da adoção de uma abordagem centrada </w:t>
      </w:r>
      <w:r>
        <w:rPr>
          <w:lang w:val="pt-BR"/>
        </w:rPr>
        <w:t>na vítima</w:t>
      </w:r>
      <w:r w:rsidRPr="008655B0">
        <w:rPr>
          <w:lang w:val="pt-BR"/>
        </w:rPr>
        <w:t>.  </w:t>
      </w:r>
    </w:p>
    <w:p w14:paraId="39BCC2A5" w14:textId="77777777" w:rsidR="00976B71" w:rsidRPr="008655B0" w:rsidRDefault="00976B71" w:rsidP="00F82AE4">
      <w:pPr>
        <w:suppressAutoHyphens/>
        <w:jc w:val="both"/>
        <w:rPr>
          <w:color w:val="808080" w:themeColor="background1" w:themeShade="80"/>
        </w:rPr>
      </w:pPr>
    </w:p>
    <w:p w14:paraId="1983FBF3" w14:textId="77777777" w:rsidR="004840BA" w:rsidRPr="008655B0" w:rsidRDefault="00000000" w:rsidP="00F82AE4">
      <w:pPr>
        <w:suppressAutoHyphens/>
        <w:spacing w:after="0"/>
        <w:rPr>
          <w:b/>
          <w:sz w:val="28"/>
        </w:rPr>
      </w:pPr>
      <w:bookmarkStart w:id="37" w:name="_Toc177924906"/>
      <w:r w:rsidRPr="008655B0">
        <w:rPr>
          <w:lang w:val="pt-BR"/>
        </w:rPr>
        <w:br w:type="page"/>
      </w:r>
    </w:p>
    <w:p w14:paraId="7765621B" w14:textId="77777777" w:rsidR="004D5AB6" w:rsidRPr="008655B0" w:rsidRDefault="00000000" w:rsidP="00B6202F">
      <w:pPr>
        <w:pStyle w:val="Heading1"/>
        <w:ind w:left="-850"/>
      </w:pPr>
      <w:bookmarkStart w:id="38" w:name="_Toc227260476"/>
      <w:r w:rsidRPr="008655B0">
        <w:rPr>
          <w:lang w:val="pt-BR"/>
        </w:rPr>
        <w:lastRenderedPageBreak/>
        <w:t>Outras informações</w:t>
      </w:r>
      <w:bookmarkEnd w:id="37"/>
      <w:bookmarkEnd w:id="38"/>
    </w:p>
    <w:p w14:paraId="077194EE" w14:textId="77777777" w:rsidR="00DE25B5" w:rsidRPr="008655B0" w:rsidRDefault="00000000" w:rsidP="00DE25B5">
      <w:pPr>
        <w:pStyle w:val="Heading2"/>
        <w:ind w:left="-283"/>
      </w:pPr>
      <w:bookmarkStart w:id="39" w:name="_Toc227260477"/>
      <w:bookmarkStart w:id="40" w:name="_Toc177924907"/>
      <w:r w:rsidRPr="008655B0">
        <w:rPr>
          <w:lang w:val="pt-BR"/>
        </w:rPr>
        <w:t>Políticas relacionadas</w:t>
      </w:r>
      <w:bookmarkEnd w:id="39"/>
      <w:bookmarkEnd w:id="40"/>
    </w:p>
    <w:p w14:paraId="2B6B3053" w14:textId="094B165A" w:rsidR="00430502" w:rsidRPr="00054F81" w:rsidRDefault="006C2AC4" w:rsidP="00002993">
      <w:pPr>
        <w:suppressAutoHyphens/>
        <w:ind w:left="-567"/>
        <w:rPr>
          <w:lang w:val="fr-FR"/>
        </w:rPr>
      </w:pPr>
      <w:r>
        <w:rPr>
          <w:lang w:val="pt-BR"/>
        </w:rPr>
        <w:t>A seguir estão as Políticas Complementares</w:t>
      </w:r>
      <w:r w:rsidRPr="008655B0">
        <w:rPr>
          <w:lang w:val="pt-BR"/>
        </w:rPr>
        <w:t xml:space="preserve"> que devem ser revisadas juntamente com a Política de </w:t>
      </w:r>
      <w:r>
        <w:rPr>
          <w:lang w:val="pt-BR"/>
        </w:rPr>
        <w:t>Salvaguarda</w:t>
      </w:r>
      <w:r w:rsidRPr="008655B0">
        <w:rPr>
          <w:lang w:val="pt-BR"/>
        </w:rPr>
        <w:t xml:space="preserve"> e PSEAH. Sua organização pode ter algumas ou todas essas políticas. Exclu</w:t>
      </w:r>
      <w:r>
        <w:rPr>
          <w:lang w:val="pt-BR"/>
        </w:rPr>
        <w:t>ir</w:t>
      </w:r>
      <w:r w:rsidRPr="008655B0">
        <w:rPr>
          <w:lang w:val="pt-BR"/>
        </w:rPr>
        <w:t xml:space="preserve"> ou edit</w:t>
      </w:r>
      <w:r>
        <w:rPr>
          <w:lang w:val="pt-BR"/>
        </w:rPr>
        <w:t>ar</w:t>
      </w:r>
      <w:r w:rsidRPr="008655B0">
        <w:rPr>
          <w:lang w:val="pt-BR"/>
        </w:rPr>
        <w:t xml:space="preserve"> conforme apropriado:</w:t>
      </w:r>
    </w:p>
    <w:p w14:paraId="4A29AD07" w14:textId="77777777" w:rsidR="007E1636" w:rsidRPr="00054F81" w:rsidRDefault="00000000" w:rsidP="00F82AE4">
      <w:pPr>
        <w:suppressAutoHyphens/>
        <w:ind w:left="-567"/>
        <w:rPr>
          <w:lang w:val="fr-FR"/>
        </w:rPr>
      </w:pPr>
      <w:r w:rsidRPr="008655B0">
        <w:rPr>
          <w:lang w:val="pt-BR"/>
        </w:rPr>
        <w:t>Código de Conduta</w:t>
      </w:r>
    </w:p>
    <w:p w14:paraId="13D48C39" w14:textId="77777777" w:rsidR="00E60FC9" w:rsidRPr="00054F81" w:rsidRDefault="00000000" w:rsidP="00F82AE4">
      <w:pPr>
        <w:suppressAutoHyphens/>
        <w:ind w:left="-567"/>
        <w:rPr>
          <w:lang w:val="fr-FR"/>
        </w:rPr>
      </w:pPr>
      <w:r>
        <w:rPr>
          <w:lang w:val="pt-BR"/>
        </w:rPr>
        <w:t>Antissuborno e Anticorrupção</w:t>
      </w:r>
    </w:p>
    <w:p w14:paraId="5C141A7B" w14:textId="2147587B" w:rsidR="00F0258D" w:rsidRPr="00054F81" w:rsidRDefault="00000000" w:rsidP="00F82AE4">
      <w:pPr>
        <w:suppressAutoHyphens/>
        <w:ind w:left="-567"/>
        <w:rPr>
          <w:lang w:val="fr-FR"/>
        </w:rPr>
      </w:pPr>
      <w:r w:rsidRPr="008655B0">
        <w:rPr>
          <w:lang w:val="pt-BR"/>
        </w:rPr>
        <w:t xml:space="preserve">Política de </w:t>
      </w:r>
      <w:r>
        <w:rPr>
          <w:lang w:val="pt-BR"/>
        </w:rPr>
        <w:t>D</w:t>
      </w:r>
      <w:r w:rsidRPr="008655B0">
        <w:rPr>
          <w:lang w:val="pt-BR"/>
        </w:rPr>
        <w:t xml:space="preserve">enúncia de </w:t>
      </w:r>
      <w:r>
        <w:rPr>
          <w:lang w:val="pt-BR"/>
        </w:rPr>
        <w:t>I</w:t>
      </w:r>
      <w:r w:rsidRPr="008655B0">
        <w:rPr>
          <w:lang w:val="pt-BR"/>
        </w:rPr>
        <w:t>rregularidades</w:t>
      </w:r>
    </w:p>
    <w:p w14:paraId="0A48CE3B" w14:textId="0C10CA0D" w:rsidR="00E60FC9" w:rsidRPr="00054F81" w:rsidRDefault="00000000" w:rsidP="00F82AE4">
      <w:pPr>
        <w:suppressAutoHyphens/>
        <w:ind w:left="-567"/>
        <w:rPr>
          <w:lang w:val="fr-FR"/>
        </w:rPr>
      </w:pPr>
      <w:r w:rsidRPr="008655B0">
        <w:rPr>
          <w:lang w:val="pt-BR"/>
        </w:rPr>
        <w:t xml:space="preserve">Política de </w:t>
      </w:r>
      <w:r>
        <w:rPr>
          <w:lang w:val="pt-BR"/>
        </w:rPr>
        <w:t>S</w:t>
      </w:r>
      <w:r w:rsidRPr="008655B0">
        <w:rPr>
          <w:lang w:val="pt-BR"/>
        </w:rPr>
        <w:t xml:space="preserve">egurança e </w:t>
      </w:r>
      <w:r>
        <w:rPr>
          <w:lang w:val="pt-BR"/>
        </w:rPr>
        <w:t>P</w:t>
      </w:r>
      <w:r w:rsidRPr="008655B0">
        <w:rPr>
          <w:lang w:val="pt-BR"/>
        </w:rPr>
        <w:t>roteção</w:t>
      </w:r>
    </w:p>
    <w:p w14:paraId="261C7657" w14:textId="77777777" w:rsidR="00F0258D" w:rsidRPr="00054F81" w:rsidRDefault="00000000" w:rsidP="00F82AE4">
      <w:pPr>
        <w:suppressAutoHyphens/>
        <w:ind w:left="-567"/>
        <w:rPr>
          <w:lang w:val="en-GB"/>
        </w:rPr>
      </w:pPr>
      <w:r>
        <w:rPr>
          <w:lang w:val="pt-BR"/>
        </w:rPr>
        <w:t>Política Anti-Bullying e Assédio</w:t>
      </w:r>
    </w:p>
    <w:p w14:paraId="2CF4B755" w14:textId="2E44B641" w:rsidR="00F0258D" w:rsidRPr="00054F81" w:rsidRDefault="00000000" w:rsidP="00F82AE4">
      <w:pPr>
        <w:suppressAutoHyphens/>
        <w:ind w:left="-567"/>
        <w:rPr>
          <w:lang w:val="en-GB"/>
        </w:rPr>
      </w:pPr>
      <w:r w:rsidRPr="008655B0">
        <w:rPr>
          <w:lang w:val="pt-BR"/>
        </w:rPr>
        <w:t xml:space="preserve">Política contra </w:t>
      </w:r>
      <w:r>
        <w:rPr>
          <w:lang w:val="pt-BR"/>
        </w:rPr>
        <w:t>a Escravidão Moderna</w:t>
      </w:r>
    </w:p>
    <w:p w14:paraId="4329F58C" w14:textId="1D10B442" w:rsidR="007E1636" w:rsidRPr="00054F81" w:rsidRDefault="00000000" w:rsidP="00F82AE4">
      <w:pPr>
        <w:suppressAutoHyphens/>
        <w:ind w:left="-567"/>
        <w:rPr>
          <w:lang w:val="en-GB"/>
        </w:rPr>
      </w:pPr>
      <w:r w:rsidRPr="008655B0">
        <w:rPr>
          <w:lang w:val="pt-BR"/>
        </w:rPr>
        <w:t xml:space="preserve">Política de </w:t>
      </w:r>
      <w:r>
        <w:rPr>
          <w:lang w:val="pt-BR"/>
        </w:rPr>
        <w:t>Recrutamento</w:t>
      </w:r>
    </w:p>
    <w:p w14:paraId="3BBDC225" w14:textId="24DFF6E2" w:rsidR="007E1636" w:rsidRPr="00054F81" w:rsidRDefault="00000000" w:rsidP="00F82AE4">
      <w:pPr>
        <w:suppressAutoHyphens/>
        <w:ind w:left="-567"/>
        <w:rPr>
          <w:lang w:val="en-GB"/>
        </w:rPr>
      </w:pPr>
      <w:r w:rsidRPr="008655B0">
        <w:rPr>
          <w:lang w:val="pt-BR"/>
        </w:rPr>
        <w:t xml:space="preserve">Política de </w:t>
      </w:r>
      <w:r>
        <w:rPr>
          <w:lang w:val="pt-BR"/>
        </w:rPr>
        <w:t>Reclamações</w:t>
      </w:r>
    </w:p>
    <w:p w14:paraId="666987F4" w14:textId="3F1A639F" w:rsidR="007E1636" w:rsidRPr="00054F81" w:rsidRDefault="00000000" w:rsidP="00F82AE4">
      <w:pPr>
        <w:suppressAutoHyphens/>
        <w:ind w:left="-567"/>
        <w:rPr>
          <w:lang w:val="en-GB"/>
        </w:rPr>
      </w:pPr>
      <w:r w:rsidRPr="008655B0">
        <w:rPr>
          <w:lang w:val="pt-BR"/>
        </w:rPr>
        <w:t xml:space="preserve">Manual </w:t>
      </w:r>
      <w:r>
        <w:rPr>
          <w:lang w:val="pt-BR"/>
        </w:rPr>
        <w:t>do Funcionário</w:t>
      </w:r>
    </w:p>
    <w:p w14:paraId="79917B2C" w14:textId="77777777" w:rsidR="008C2CD5" w:rsidRPr="00054F81" w:rsidRDefault="008C2CD5" w:rsidP="00F82AE4">
      <w:pPr>
        <w:suppressAutoHyphens/>
        <w:ind w:left="-567"/>
        <w:rPr>
          <w:lang w:val="en-GB"/>
        </w:rPr>
      </w:pPr>
    </w:p>
    <w:p w14:paraId="5D2F3786" w14:textId="726CA87F" w:rsidR="00E60FC9" w:rsidRPr="00054F81" w:rsidRDefault="00000000" w:rsidP="008C2CD5">
      <w:pPr>
        <w:pStyle w:val="Heading2"/>
        <w:ind w:left="-283"/>
        <w:rPr>
          <w:b w:val="0"/>
          <w:sz w:val="20"/>
          <w:lang w:val="en-GB"/>
        </w:rPr>
      </w:pPr>
      <w:bookmarkStart w:id="41" w:name="_Toc177924908"/>
      <w:bookmarkStart w:id="42" w:name="_Toc227260478"/>
      <w:commentRangeStart w:id="43"/>
      <w:r w:rsidRPr="008655B0">
        <w:rPr>
          <w:lang w:val="pt-BR"/>
        </w:rPr>
        <w:t>Glossário</w:t>
      </w:r>
      <w:bookmarkEnd w:id="41"/>
      <w:commentRangeEnd w:id="43"/>
      <w:r w:rsidR="009A7B13" w:rsidRPr="00054F81">
        <w:rPr>
          <w:rStyle w:val="CommentReference"/>
          <w:b w:val="0"/>
          <w:sz w:val="24"/>
          <w:szCs w:val="26"/>
          <w:lang w:val="pt-BR"/>
        </w:rPr>
        <w:commentReference w:id="43"/>
      </w:r>
      <w:r w:rsidRPr="00054F81">
        <w:rPr>
          <w:b w:val="0"/>
          <w:lang w:val="pt-BR"/>
        </w:rPr>
        <w:t xml:space="preserve"> </w:t>
      </w:r>
      <w:r w:rsidRPr="008655B0">
        <w:rPr>
          <w:b w:val="0"/>
          <w:sz w:val="20"/>
          <w:lang w:val="pt-BR"/>
        </w:rPr>
        <w:t>(sua organização pode querer incluir mais termos para maior clareza</w:t>
      </w:r>
      <w:r>
        <w:rPr>
          <w:b w:val="0"/>
          <w:sz w:val="20"/>
          <w:szCs w:val="22"/>
          <w:lang w:val="pt-BR"/>
        </w:rPr>
        <w:t>.)</w:t>
      </w:r>
      <w:bookmarkEnd w:id="42"/>
    </w:p>
    <w:p w14:paraId="77720949" w14:textId="77777777" w:rsidR="006E2440" w:rsidRPr="00054F81" w:rsidRDefault="006E2440" w:rsidP="00F82AE4">
      <w:pPr>
        <w:suppressAutoHyphens/>
        <w:rPr>
          <w:lang w:val="en-GB"/>
        </w:rPr>
      </w:pPr>
    </w:p>
    <w:p w14:paraId="5BD58012" w14:textId="71235043" w:rsidR="009A7B13" w:rsidRPr="00054F81" w:rsidRDefault="009A7B13" w:rsidP="009A7B13">
      <w:pPr>
        <w:suppressAutoHyphens/>
        <w:ind w:left="-850"/>
        <w:rPr>
          <w:lang w:val="en-GB"/>
        </w:rPr>
      </w:pPr>
      <w:r w:rsidRPr="00381C9C">
        <w:rPr>
          <w:b/>
          <w:lang w:val="pt-BR"/>
        </w:rPr>
        <w:t xml:space="preserve">Abordagem centrada na vítima/sobrevivente </w:t>
      </w:r>
      <w:r>
        <w:rPr>
          <w:lang w:val="pt-BR"/>
        </w:rPr>
        <w:t>—</w:t>
      </w:r>
      <w:r w:rsidRPr="00381C9C">
        <w:rPr>
          <w:lang w:val="pt-BR"/>
        </w:rPr>
        <w:t xml:space="preserve"> uma abordagem centrada na vítima/sobrevivente cria um ambiente</w:t>
      </w:r>
      <w:r w:rsidRPr="008655B0">
        <w:rPr>
          <w:lang w:val="pt-BR"/>
        </w:rPr>
        <w:t xml:space="preserve"> de </w:t>
      </w:r>
      <w:r w:rsidRPr="00381C9C">
        <w:rPr>
          <w:lang w:val="pt-BR"/>
        </w:rPr>
        <w:t>apoio no qual os direitos e desejos</w:t>
      </w:r>
      <w:r w:rsidRPr="008655B0">
        <w:rPr>
          <w:lang w:val="pt-BR"/>
        </w:rPr>
        <w:t xml:space="preserve"> da </w:t>
      </w:r>
      <w:r w:rsidRPr="00381C9C">
        <w:rPr>
          <w:lang w:val="pt-BR"/>
        </w:rPr>
        <w:t>vítima</w:t>
      </w:r>
      <w:r>
        <w:rPr>
          <w:lang w:val="pt-BR"/>
        </w:rPr>
        <w:t>-</w:t>
      </w:r>
      <w:r w:rsidRPr="00381C9C">
        <w:rPr>
          <w:lang w:val="pt-BR"/>
        </w:rPr>
        <w:t xml:space="preserve">sobrevivente são respeitados, </w:t>
      </w:r>
      <w:r w:rsidRPr="008655B0">
        <w:rPr>
          <w:lang w:val="pt-BR"/>
        </w:rPr>
        <w:t xml:space="preserve">sua </w:t>
      </w:r>
      <w:r w:rsidRPr="00381C9C">
        <w:rPr>
          <w:lang w:val="pt-BR"/>
        </w:rPr>
        <w:t>segurança é garantida na medida do possível</w:t>
      </w:r>
      <w:r w:rsidRPr="008655B0">
        <w:rPr>
          <w:lang w:val="pt-BR"/>
        </w:rPr>
        <w:t xml:space="preserve"> e</w:t>
      </w:r>
      <w:r w:rsidRPr="00381C9C">
        <w:rPr>
          <w:lang w:val="pt-BR"/>
        </w:rPr>
        <w:t xml:space="preserve"> ela é tratada com dignidade e respeito,</w:t>
      </w:r>
      <w:r w:rsidRPr="008655B0">
        <w:rPr>
          <w:lang w:val="pt-BR"/>
        </w:rPr>
        <w:t xml:space="preserve"> em equilíbrio com a </w:t>
      </w:r>
      <w:r>
        <w:rPr>
          <w:lang w:val="pt-BR"/>
        </w:rPr>
        <w:t>equidade</w:t>
      </w:r>
      <w:r w:rsidRPr="008655B0">
        <w:rPr>
          <w:lang w:val="pt-BR"/>
        </w:rPr>
        <w:t xml:space="preserve"> processual. </w:t>
      </w:r>
      <w:r w:rsidRPr="00381C9C">
        <w:rPr>
          <w:lang w:val="pt-BR"/>
        </w:rPr>
        <w:t xml:space="preserve"> </w:t>
      </w:r>
    </w:p>
    <w:p w14:paraId="316C280F" w14:textId="708A6912" w:rsidR="009A7B13" w:rsidRDefault="009A7B13" w:rsidP="009A7B13">
      <w:pPr>
        <w:suppressAutoHyphens/>
        <w:ind w:left="-850"/>
        <w:rPr>
          <w:lang w:val="pt-BR"/>
        </w:rPr>
      </w:pPr>
      <w:r w:rsidRPr="00381C9C">
        <w:rPr>
          <w:b/>
          <w:lang w:val="pt-BR"/>
        </w:rPr>
        <w:t xml:space="preserve">Abordagem de tolerância zero à </w:t>
      </w:r>
      <w:r>
        <w:rPr>
          <w:b/>
          <w:bCs/>
          <w:lang w:val="pt-BR"/>
        </w:rPr>
        <w:t xml:space="preserve">inércia </w:t>
      </w:r>
      <w:r>
        <w:rPr>
          <w:lang w:val="pt-BR"/>
        </w:rPr>
        <w:t>—</w:t>
      </w:r>
      <w:r w:rsidRPr="00381C9C">
        <w:rPr>
          <w:lang w:val="pt-BR"/>
        </w:rPr>
        <w:t xml:space="preserve"> refere-se a uma abordagem </w:t>
      </w:r>
      <w:r>
        <w:rPr>
          <w:lang w:val="pt-BR"/>
        </w:rPr>
        <w:t>que</w:t>
      </w:r>
      <w:r w:rsidRPr="00381C9C">
        <w:rPr>
          <w:lang w:val="pt-BR"/>
        </w:rPr>
        <w:t xml:space="preserve"> não </w:t>
      </w:r>
      <w:r>
        <w:rPr>
          <w:lang w:val="pt-BR"/>
        </w:rPr>
        <w:t>permite nem aceita</w:t>
      </w:r>
      <w:r w:rsidRPr="00381C9C">
        <w:rPr>
          <w:lang w:val="pt-BR"/>
        </w:rPr>
        <w:t xml:space="preserve"> qualquer forma de violaç</w:t>
      </w:r>
      <w:r>
        <w:rPr>
          <w:lang w:val="pt-BR"/>
        </w:rPr>
        <w:t>ão</w:t>
      </w:r>
      <w:r w:rsidRPr="00381C9C">
        <w:rPr>
          <w:lang w:val="pt-BR"/>
        </w:rPr>
        <w:t xml:space="preserve">, comportamentos indesejáveis e atos de </w:t>
      </w:r>
      <w:r>
        <w:rPr>
          <w:lang w:val="pt-BR"/>
        </w:rPr>
        <w:t>Exploração</w:t>
      </w:r>
      <w:r w:rsidRPr="00381C9C">
        <w:rPr>
          <w:lang w:val="pt-BR"/>
        </w:rPr>
        <w:t xml:space="preserve">, abuso e assédio </w:t>
      </w:r>
      <w:r>
        <w:rPr>
          <w:lang w:val="pt-BR"/>
        </w:rPr>
        <w:t xml:space="preserve">sexual </w:t>
      </w:r>
      <w:r w:rsidRPr="00381C9C">
        <w:rPr>
          <w:lang w:val="pt-BR"/>
        </w:rPr>
        <w:t xml:space="preserve">(SEAH), e </w:t>
      </w:r>
      <w:r>
        <w:rPr>
          <w:lang w:val="pt-BR"/>
        </w:rPr>
        <w:t>que garante</w:t>
      </w:r>
      <w:r w:rsidRPr="00381C9C">
        <w:rPr>
          <w:lang w:val="pt-BR"/>
        </w:rPr>
        <w:t xml:space="preserve"> que todas as alegações sejam tratadas com seriedade, investigadas e, quando confirmadas por meio de investigação, </w:t>
      </w:r>
      <w:r>
        <w:rPr>
          <w:lang w:val="pt-BR"/>
        </w:rPr>
        <w:t xml:space="preserve">resultem em </w:t>
      </w:r>
      <w:r w:rsidRPr="00381C9C">
        <w:rPr>
          <w:lang w:val="pt-BR"/>
        </w:rPr>
        <w:t>medidas disciplinares</w:t>
      </w:r>
      <w:r>
        <w:rPr>
          <w:lang w:val="pt-BR"/>
        </w:rPr>
        <w:t>, incluindo</w:t>
      </w:r>
      <w:r w:rsidRPr="00381C9C">
        <w:rPr>
          <w:lang w:val="pt-BR"/>
        </w:rPr>
        <w:t xml:space="preserve"> demissão.</w:t>
      </w:r>
    </w:p>
    <w:p w14:paraId="0D6546E0" w14:textId="08EDD20D" w:rsidR="009A7B13" w:rsidRPr="00054F81" w:rsidRDefault="009A7B13" w:rsidP="009A7B13">
      <w:pPr>
        <w:suppressAutoHyphens/>
        <w:ind w:left="-850"/>
        <w:rPr>
          <w:lang w:val="pt-BR"/>
        </w:rPr>
      </w:pPr>
      <w:r w:rsidRPr="00381C9C">
        <w:rPr>
          <w:b/>
          <w:lang w:val="pt-BR"/>
        </w:rPr>
        <w:t xml:space="preserve">Abuso sexual </w:t>
      </w:r>
      <w:r>
        <w:rPr>
          <w:lang w:val="pt-BR"/>
        </w:rPr>
        <w:t>—</w:t>
      </w:r>
      <w:r w:rsidRPr="008655B0">
        <w:rPr>
          <w:lang w:val="pt-BR"/>
        </w:rPr>
        <w:t xml:space="preserve"> refere-se a </w:t>
      </w:r>
      <w:r w:rsidRPr="00381C9C">
        <w:rPr>
          <w:lang w:val="pt-BR"/>
        </w:rPr>
        <w:t xml:space="preserve">uma intrusão física real ou ameaçada de natureza sexual, seja por força, coerção ou em condições </w:t>
      </w:r>
      <w:r>
        <w:rPr>
          <w:lang w:val="pt-BR"/>
        </w:rPr>
        <w:t>de desigualdade.</w:t>
      </w:r>
      <w:r w:rsidRPr="00381C9C">
        <w:rPr>
          <w:lang w:val="pt-BR"/>
        </w:rPr>
        <w:t xml:space="preserve"> Isso incluiria casamento forçado e escravidão sexual, </w:t>
      </w:r>
      <w:r>
        <w:rPr>
          <w:lang w:val="pt-BR"/>
        </w:rPr>
        <w:t>bem como</w:t>
      </w:r>
      <w:r w:rsidRPr="00381C9C">
        <w:rPr>
          <w:lang w:val="pt-BR"/>
        </w:rPr>
        <w:t xml:space="preserve"> atividade sexual com </w:t>
      </w:r>
      <w:r>
        <w:rPr>
          <w:lang w:val="pt-BR"/>
        </w:rPr>
        <w:t>menor de idade</w:t>
      </w:r>
      <w:r w:rsidRPr="00381C9C">
        <w:rPr>
          <w:lang w:val="pt-BR"/>
        </w:rPr>
        <w:t xml:space="preserve"> (</w:t>
      </w:r>
      <w:r w:rsidRPr="008655B0">
        <w:rPr>
          <w:lang w:val="pt-BR"/>
        </w:rPr>
        <w:t>qualquer pessoa com menos de 18 anos</w:t>
      </w:r>
      <w:r w:rsidRPr="00381C9C">
        <w:rPr>
          <w:lang w:val="pt-BR"/>
        </w:rPr>
        <w:t>).</w:t>
      </w:r>
      <w:r w:rsidRPr="008655B0">
        <w:rPr>
          <w:lang w:val="pt-BR"/>
        </w:rPr>
        <w:t xml:space="preserve"> </w:t>
      </w:r>
    </w:p>
    <w:p w14:paraId="5F674179" w14:textId="3446807A" w:rsidR="009A7B13" w:rsidRDefault="009A7B13" w:rsidP="009A7B13">
      <w:pPr>
        <w:suppressAutoHyphens/>
        <w:ind w:left="-850"/>
        <w:rPr>
          <w:lang w:val="pt-BR"/>
        </w:rPr>
      </w:pPr>
      <w:r w:rsidRPr="00381C9C">
        <w:rPr>
          <w:b/>
          <w:lang w:val="pt-BR"/>
        </w:rPr>
        <w:t xml:space="preserve">Assédio sexual </w:t>
      </w:r>
      <w:r>
        <w:rPr>
          <w:lang w:val="pt-BR"/>
        </w:rPr>
        <w:t>—</w:t>
      </w:r>
      <w:r w:rsidRPr="008655B0">
        <w:rPr>
          <w:lang w:val="pt-BR"/>
        </w:rPr>
        <w:t xml:space="preserve"> refere-se a qualquer conduta </w:t>
      </w:r>
      <w:r w:rsidRPr="00381C9C">
        <w:rPr>
          <w:lang w:val="pt-BR"/>
        </w:rPr>
        <w:t xml:space="preserve">indesejada de natureza sexual, </w:t>
      </w:r>
      <w:r w:rsidRPr="008655B0">
        <w:rPr>
          <w:lang w:val="pt-BR"/>
        </w:rPr>
        <w:t xml:space="preserve">que pode </w:t>
      </w:r>
      <w:r w:rsidRPr="00381C9C">
        <w:rPr>
          <w:lang w:val="pt-BR"/>
        </w:rPr>
        <w:t xml:space="preserve">incluir, </w:t>
      </w:r>
      <w:r>
        <w:rPr>
          <w:lang w:val="pt-BR"/>
        </w:rPr>
        <w:t>entre outras</w:t>
      </w:r>
      <w:r w:rsidRPr="00381C9C">
        <w:rPr>
          <w:lang w:val="pt-BR"/>
        </w:rPr>
        <w:t xml:space="preserve">, sugestões ou exigências sexuais, </w:t>
      </w:r>
      <w:r>
        <w:rPr>
          <w:lang w:val="pt-BR"/>
        </w:rPr>
        <w:t>pedidos</w:t>
      </w:r>
      <w:r w:rsidRPr="00381C9C">
        <w:rPr>
          <w:lang w:val="pt-BR"/>
        </w:rPr>
        <w:t xml:space="preserve"> de favores sexuais e conduta</w:t>
      </w:r>
      <w:r>
        <w:rPr>
          <w:lang w:val="pt-BR"/>
        </w:rPr>
        <w:t>s</w:t>
      </w:r>
      <w:r w:rsidRPr="008655B0">
        <w:rPr>
          <w:lang w:val="pt-BR"/>
        </w:rPr>
        <w:t xml:space="preserve"> </w:t>
      </w:r>
      <w:r w:rsidRPr="008655B0">
        <w:rPr>
          <w:lang w:val="pt-BR"/>
        </w:rPr>
        <w:lastRenderedPageBreak/>
        <w:t xml:space="preserve">ou </w:t>
      </w:r>
      <w:r w:rsidRPr="00381C9C">
        <w:rPr>
          <w:lang w:val="pt-BR"/>
        </w:rPr>
        <w:t>gestos sexuais, verbais ou físicos,</w:t>
      </w:r>
      <w:r w:rsidRPr="008655B0">
        <w:rPr>
          <w:lang w:val="pt-BR"/>
        </w:rPr>
        <w:t xml:space="preserve"> que </w:t>
      </w:r>
      <w:r w:rsidRPr="00381C9C">
        <w:rPr>
          <w:lang w:val="pt-BR"/>
        </w:rPr>
        <w:t>sejam ou possam</w:t>
      </w:r>
      <w:r w:rsidRPr="008655B0">
        <w:rPr>
          <w:lang w:val="pt-BR"/>
        </w:rPr>
        <w:t xml:space="preserve"> ser </w:t>
      </w:r>
      <w:r w:rsidRPr="00381C9C">
        <w:rPr>
          <w:lang w:val="pt-BR"/>
        </w:rPr>
        <w:t>razoavelmente percebidos como ofensivos ou humilhantes.</w:t>
      </w:r>
    </w:p>
    <w:p w14:paraId="5CC41018" w14:textId="77777777" w:rsidR="009A7B13" w:rsidRPr="00054F81" w:rsidRDefault="009A7B13" w:rsidP="009A7B13">
      <w:pPr>
        <w:suppressAutoHyphens/>
        <w:ind w:left="-850"/>
        <w:rPr>
          <w:lang w:val="pt-BR"/>
        </w:rPr>
      </w:pPr>
      <w:r>
        <w:rPr>
          <w:b/>
          <w:bCs/>
          <w:lang w:val="pt-BR"/>
        </w:rPr>
        <w:t xml:space="preserve">Comprovado </w:t>
      </w:r>
      <w:r>
        <w:rPr>
          <w:lang w:val="pt-BR"/>
        </w:rPr>
        <w:t>—</w:t>
      </w:r>
      <w:r w:rsidRPr="00381C9C">
        <w:rPr>
          <w:lang w:val="pt-BR"/>
        </w:rPr>
        <w:t xml:space="preserve"> refere-se à conclusão de uma investigação em que houve </w:t>
      </w:r>
      <w:r>
        <w:rPr>
          <w:lang w:val="pt-BR"/>
        </w:rPr>
        <w:t>provas suficientes</w:t>
      </w:r>
      <w:r w:rsidRPr="00381C9C">
        <w:rPr>
          <w:lang w:val="pt-BR"/>
        </w:rPr>
        <w:t xml:space="preserve">, com base na avaliação do </w:t>
      </w:r>
      <w:r>
        <w:rPr>
          <w:lang w:val="pt-BR"/>
        </w:rPr>
        <w:t>“saldo</w:t>
      </w:r>
      <w:r w:rsidRPr="00381C9C">
        <w:rPr>
          <w:lang w:val="pt-BR"/>
        </w:rPr>
        <w:t xml:space="preserve"> de probabilidade</w:t>
      </w:r>
      <w:r>
        <w:rPr>
          <w:lang w:val="pt-BR"/>
        </w:rPr>
        <w:t>s”</w:t>
      </w:r>
      <w:r w:rsidRPr="00381C9C">
        <w:rPr>
          <w:lang w:val="pt-BR"/>
        </w:rPr>
        <w:t xml:space="preserve">, para estabelecer a ocorrência de uma conduta </w:t>
      </w:r>
      <w:r>
        <w:rPr>
          <w:lang w:val="pt-BR"/>
        </w:rPr>
        <w:t xml:space="preserve">indevida </w:t>
      </w:r>
      <w:r w:rsidRPr="00381C9C">
        <w:rPr>
          <w:lang w:val="pt-BR"/>
        </w:rPr>
        <w:t xml:space="preserve">ou </w:t>
      </w:r>
      <w:r>
        <w:rPr>
          <w:lang w:val="pt-BR"/>
        </w:rPr>
        <w:t xml:space="preserve">de um </w:t>
      </w:r>
      <w:r w:rsidRPr="00381C9C">
        <w:rPr>
          <w:lang w:val="pt-BR"/>
        </w:rPr>
        <w:t>incidente de SEAH.</w:t>
      </w:r>
      <w:r w:rsidRPr="008655B0">
        <w:rPr>
          <w:lang w:val="pt-BR"/>
        </w:rPr>
        <w:t xml:space="preserve"> </w:t>
      </w:r>
    </w:p>
    <w:p w14:paraId="403879FE" w14:textId="58DD8400" w:rsidR="009A7B13" w:rsidRPr="008655B0" w:rsidRDefault="009A7B13" w:rsidP="009A7B13">
      <w:pPr>
        <w:suppressAutoHyphens/>
        <w:ind w:left="-850"/>
        <w:rPr>
          <w:lang w:val="pt-BR"/>
        </w:rPr>
      </w:pPr>
      <w:r w:rsidRPr="008655B0">
        <w:rPr>
          <w:b/>
          <w:lang w:val="pt-BR"/>
        </w:rPr>
        <w:t xml:space="preserve">Confidencialidade </w:t>
      </w:r>
      <w:r>
        <w:rPr>
          <w:lang w:val="pt-BR"/>
        </w:rPr>
        <w:t>—</w:t>
      </w:r>
      <w:r w:rsidRPr="008655B0">
        <w:rPr>
          <w:lang w:val="pt-BR"/>
        </w:rPr>
        <w:t xml:space="preserve"> refere-se a dois aspectos de uma investigação de SEAH. O primeiro diz respeito </w:t>
      </w:r>
      <w:r>
        <w:rPr>
          <w:lang w:val="pt-BR"/>
        </w:rPr>
        <w:t>às vítimas-sobreviventes</w:t>
      </w:r>
      <w:r w:rsidRPr="008655B0">
        <w:rPr>
          <w:lang w:val="pt-BR"/>
        </w:rPr>
        <w:t>, que deve</w:t>
      </w:r>
      <w:r>
        <w:rPr>
          <w:lang w:val="pt-BR"/>
        </w:rPr>
        <w:t>m</w:t>
      </w:r>
      <w:r w:rsidRPr="008655B0">
        <w:rPr>
          <w:lang w:val="pt-BR"/>
        </w:rPr>
        <w:t xml:space="preserve"> ser </w:t>
      </w:r>
      <w:r>
        <w:rPr>
          <w:lang w:val="pt-BR"/>
        </w:rPr>
        <w:t>plenamente informadas sobre</w:t>
      </w:r>
      <w:r w:rsidRPr="008655B0">
        <w:rPr>
          <w:lang w:val="pt-BR"/>
        </w:rPr>
        <w:t xml:space="preserve"> todos os aspectos do processo de investigação e </w:t>
      </w:r>
      <w:r>
        <w:rPr>
          <w:lang w:val="pt-BR"/>
        </w:rPr>
        <w:t>devem dar</w:t>
      </w:r>
      <w:r w:rsidRPr="008655B0">
        <w:rPr>
          <w:lang w:val="pt-BR"/>
        </w:rPr>
        <w:t xml:space="preserve"> seu consentimento informado. O segundo diz respeito ao acesso e à </w:t>
      </w:r>
      <w:r>
        <w:rPr>
          <w:lang w:val="pt-BR"/>
        </w:rPr>
        <w:t>divulgação</w:t>
      </w:r>
      <w:r w:rsidRPr="008655B0">
        <w:rPr>
          <w:lang w:val="pt-BR"/>
        </w:rPr>
        <w:t xml:space="preserve"> de informações, em que a equipe de investigação deve garantir que as informações necessárias estejam disponíveis para indivíduos autorizados</w:t>
      </w:r>
      <w:r>
        <w:rPr>
          <w:lang w:val="pt-BR"/>
        </w:rPr>
        <w:t>, estritamente na medida do necessário</w:t>
      </w:r>
      <w:r w:rsidRPr="008655B0">
        <w:rPr>
          <w:lang w:val="pt-BR"/>
        </w:rPr>
        <w:t xml:space="preserve">. </w:t>
      </w:r>
    </w:p>
    <w:p w14:paraId="0A989381" w14:textId="46AAA6FC" w:rsidR="009A7B13" w:rsidRPr="00054F81" w:rsidRDefault="009A7B13" w:rsidP="009A7B13">
      <w:pPr>
        <w:suppressAutoHyphens/>
        <w:ind w:left="-850"/>
        <w:rPr>
          <w:lang w:val="pt-BR"/>
        </w:rPr>
      </w:pPr>
      <w:r w:rsidRPr="008655B0">
        <w:rPr>
          <w:b/>
          <w:lang w:val="pt-BR"/>
        </w:rPr>
        <w:t xml:space="preserve">Consentimento </w:t>
      </w:r>
      <w:r>
        <w:rPr>
          <w:b/>
          <w:bCs/>
          <w:lang w:val="pt-BR"/>
        </w:rPr>
        <w:t xml:space="preserve">esclarecido </w:t>
      </w:r>
      <w:r>
        <w:rPr>
          <w:lang w:val="pt-BR"/>
        </w:rPr>
        <w:t>— compreende</w:t>
      </w:r>
      <w:r w:rsidRPr="008655B0">
        <w:rPr>
          <w:lang w:val="pt-BR"/>
        </w:rPr>
        <w:t xml:space="preserve"> três componentes: compreensão, voluntariedade e permissão </w:t>
      </w:r>
      <w:r>
        <w:rPr>
          <w:lang w:val="pt-BR"/>
        </w:rPr>
        <w:t>expressa</w:t>
      </w:r>
      <w:r w:rsidRPr="008655B0">
        <w:rPr>
          <w:lang w:val="pt-BR"/>
        </w:rPr>
        <w:t>. As vítimas-sobreviventes devem receber todas as informações relacionadas ao processo de investigação, como as informações serão u</w:t>
      </w:r>
      <w:r>
        <w:rPr>
          <w:lang w:val="pt-BR"/>
        </w:rPr>
        <w:t>tiliz</w:t>
      </w:r>
      <w:r w:rsidRPr="008655B0">
        <w:rPr>
          <w:lang w:val="pt-BR"/>
        </w:rPr>
        <w:t xml:space="preserve">adas, os riscos e benefícios </w:t>
      </w:r>
      <w:r>
        <w:rPr>
          <w:lang w:val="pt-BR"/>
        </w:rPr>
        <w:t xml:space="preserve">potenciais, </w:t>
      </w:r>
      <w:r w:rsidRPr="008655B0">
        <w:rPr>
          <w:lang w:val="pt-BR"/>
        </w:rPr>
        <w:t xml:space="preserve">e devem indicar que compreendem as informações </w:t>
      </w:r>
      <w:r>
        <w:rPr>
          <w:lang w:val="pt-BR"/>
        </w:rPr>
        <w:t>que lhes dizem respeito</w:t>
      </w:r>
      <w:r w:rsidRPr="008655B0">
        <w:rPr>
          <w:lang w:val="pt-BR"/>
        </w:rPr>
        <w:t xml:space="preserve"> (compreensão). </w:t>
      </w:r>
    </w:p>
    <w:p w14:paraId="20A23C3A" w14:textId="535F7ABD" w:rsidR="009A7B13" w:rsidRPr="008655B0" w:rsidRDefault="009A7B13" w:rsidP="009A7B13">
      <w:pPr>
        <w:suppressAutoHyphens/>
        <w:ind w:left="-850"/>
        <w:rPr>
          <w:lang w:val="pt-BR"/>
        </w:rPr>
      </w:pPr>
      <w:r w:rsidRPr="008655B0">
        <w:rPr>
          <w:lang w:val="pt-BR"/>
        </w:rPr>
        <w:t xml:space="preserve">As vítimas-sobreviventes devem </w:t>
      </w:r>
      <w:r>
        <w:rPr>
          <w:lang w:val="pt-BR"/>
        </w:rPr>
        <w:t>dar</w:t>
      </w:r>
      <w:r w:rsidRPr="008655B0">
        <w:rPr>
          <w:lang w:val="pt-BR"/>
        </w:rPr>
        <w:t xml:space="preserve"> seu consentimento voluntariamente, sem influência ou co</w:t>
      </w:r>
      <w:r>
        <w:rPr>
          <w:lang w:val="pt-BR"/>
        </w:rPr>
        <w:t>a</w:t>
      </w:r>
      <w:r w:rsidRPr="008655B0">
        <w:rPr>
          <w:lang w:val="pt-BR"/>
        </w:rPr>
        <w:t xml:space="preserve">ção de terceiros, e podem mudar de ideia sobre a participação na investigação a qualquer momento. </w:t>
      </w:r>
    </w:p>
    <w:p w14:paraId="52DD8AF4" w14:textId="23609F0D" w:rsidR="009A7B13" w:rsidRDefault="009A7B13" w:rsidP="009A7B13">
      <w:pPr>
        <w:suppressAutoHyphens/>
        <w:ind w:left="-850"/>
        <w:rPr>
          <w:lang w:val="pt-BR"/>
        </w:rPr>
      </w:pPr>
      <w:r>
        <w:rPr>
          <w:b/>
          <w:bCs/>
          <w:lang w:val="pt-BR"/>
        </w:rPr>
        <w:t>Denúncia</w:t>
      </w:r>
      <w:r w:rsidRPr="00381C9C">
        <w:rPr>
          <w:b/>
          <w:lang w:val="pt-BR"/>
        </w:rPr>
        <w:t xml:space="preserve">/Reclamação </w:t>
      </w:r>
      <w:r>
        <w:rPr>
          <w:lang w:val="pt-BR"/>
        </w:rPr>
        <w:t>—</w:t>
      </w:r>
      <w:r w:rsidRPr="008655B0">
        <w:rPr>
          <w:lang w:val="pt-BR"/>
        </w:rPr>
        <w:t xml:space="preserve"> refere-se </w:t>
      </w:r>
      <w:r w:rsidRPr="00381C9C">
        <w:rPr>
          <w:lang w:val="pt-BR"/>
        </w:rPr>
        <w:t>a informações fornecidas, seja por uma vítima-sobrevivente</w:t>
      </w:r>
      <w:r w:rsidRPr="008655B0">
        <w:rPr>
          <w:lang w:val="pt-BR"/>
        </w:rPr>
        <w:t xml:space="preserve"> ou </w:t>
      </w:r>
      <w:r w:rsidRPr="00381C9C">
        <w:rPr>
          <w:lang w:val="pt-BR"/>
        </w:rPr>
        <w:t xml:space="preserve">por qualquer outra pessoa (fonte), </w:t>
      </w:r>
      <w:r>
        <w:rPr>
          <w:lang w:val="pt-BR"/>
        </w:rPr>
        <w:t>que indiquem</w:t>
      </w:r>
      <w:r w:rsidRPr="00381C9C">
        <w:rPr>
          <w:lang w:val="pt-BR"/>
        </w:rPr>
        <w:t xml:space="preserve"> uma conduta que </w:t>
      </w:r>
      <w:r>
        <w:rPr>
          <w:lang w:val="pt-BR"/>
        </w:rPr>
        <w:t>possa constituir violação das</w:t>
      </w:r>
      <w:r w:rsidRPr="00381C9C">
        <w:rPr>
          <w:lang w:val="pt-BR"/>
        </w:rPr>
        <w:t xml:space="preserve"> políticas ou procedimentos do IDRC, mas que ainda </w:t>
      </w:r>
      <w:r>
        <w:rPr>
          <w:lang w:val="pt-BR"/>
        </w:rPr>
        <w:t>não tenha sido</w:t>
      </w:r>
      <w:r w:rsidRPr="00381C9C">
        <w:rPr>
          <w:lang w:val="pt-BR"/>
        </w:rPr>
        <w:t xml:space="preserve"> avaliada. </w:t>
      </w:r>
    </w:p>
    <w:p w14:paraId="45B773E3" w14:textId="295BEB17" w:rsidR="009A7B13" w:rsidRPr="00054F81" w:rsidRDefault="009A7B13" w:rsidP="009A7B13">
      <w:pPr>
        <w:suppressAutoHyphens/>
        <w:ind w:left="-850"/>
        <w:rPr>
          <w:lang w:val="pt-BR"/>
        </w:rPr>
      </w:pPr>
      <w:r w:rsidRPr="00381C9C">
        <w:rPr>
          <w:b/>
          <w:lang w:val="pt-BR"/>
        </w:rPr>
        <w:t>Exploração</w:t>
      </w:r>
      <w:r w:rsidRPr="008655B0">
        <w:rPr>
          <w:b/>
          <w:lang w:val="pt-BR"/>
        </w:rPr>
        <w:t xml:space="preserve"> sexual</w:t>
      </w:r>
      <w:r w:rsidRPr="00381C9C">
        <w:rPr>
          <w:b/>
          <w:lang w:val="pt-BR"/>
        </w:rPr>
        <w:t xml:space="preserve"> </w:t>
      </w:r>
      <w:r>
        <w:rPr>
          <w:lang w:val="pt-BR"/>
        </w:rPr>
        <w:t>—</w:t>
      </w:r>
      <w:r w:rsidRPr="00381C9C">
        <w:rPr>
          <w:lang w:val="pt-BR"/>
        </w:rPr>
        <w:t xml:space="preserve"> refere-se a qualquer abuso</w:t>
      </w:r>
      <w:r>
        <w:rPr>
          <w:lang w:val="pt-BR"/>
        </w:rPr>
        <w:t>,</w:t>
      </w:r>
      <w:r w:rsidRPr="00381C9C">
        <w:rPr>
          <w:lang w:val="pt-BR"/>
        </w:rPr>
        <w:t xml:space="preserve"> real ou </w:t>
      </w:r>
      <w:r>
        <w:rPr>
          <w:lang w:val="pt-BR"/>
        </w:rPr>
        <w:t>tentado,</w:t>
      </w:r>
      <w:r w:rsidRPr="008655B0">
        <w:rPr>
          <w:lang w:val="pt-BR"/>
        </w:rPr>
        <w:t xml:space="preserve"> de </w:t>
      </w:r>
      <w:r w:rsidRPr="00381C9C">
        <w:rPr>
          <w:lang w:val="pt-BR"/>
        </w:rPr>
        <w:t xml:space="preserve">uma pessoa em </w:t>
      </w:r>
      <w:r>
        <w:rPr>
          <w:lang w:val="pt-BR"/>
        </w:rPr>
        <w:t>situação</w:t>
      </w:r>
      <w:r w:rsidRPr="008655B0">
        <w:rPr>
          <w:lang w:val="pt-BR"/>
        </w:rPr>
        <w:t xml:space="preserve"> de </w:t>
      </w:r>
      <w:r w:rsidRPr="00381C9C">
        <w:rPr>
          <w:lang w:val="pt-BR"/>
        </w:rPr>
        <w:t xml:space="preserve">vulnerabilidade, </w:t>
      </w:r>
      <w:r>
        <w:rPr>
          <w:lang w:val="pt-BR"/>
        </w:rPr>
        <w:t xml:space="preserve">desequilíbrio de </w:t>
      </w:r>
      <w:r w:rsidRPr="00381C9C">
        <w:rPr>
          <w:lang w:val="pt-BR"/>
        </w:rPr>
        <w:t xml:space="preserve">poder ou confiança, para fins sexuais, incluindo, entre outros, </w:t>
      </w:r>
      <w:r>
        <w:rPr>
          <w:lang w:val="pt-BR"/>
        </w:rPr>
        <w:t>o objetivo de obter lucro monetário, social</w:t>
      </w:r>
      <w:r w:rsidRPr="00381C9C">
        <w:rPr>
          <w:lang w:val="pt-BR"/>
        </w:rPr>
        <w:t xml:space="preserve"> ou </w:t>
      </w:r>
      <w:r>
        <w:rPr>
          <w:lang w:val="pt-BR"/>
        </w:rPr>
        <w:t>político</w:t>
      </w:r>
      <w:r w:rsidRPr="00381C9C">
        <w:rPr>
          <w:lang w:val="pt-BR"/>
        </w:rPr>
        <w:t xml:space="preserve"> com a exploração sexual de outra pessoa. </w:t>
      </w:r>
      <w:r>
        <w:rPr>
          <w:lang w:val="pt-BR"/>
        </w:rPr>
        <w:t>Isso inclui, entre outros</w:t>
      </w:r>
      <w:r w:rsidRPr="00381C9C">
        <w:rPr>
          <w:lang w:val="pt-BR"/>
        </w:rPr>
        <w:t xml:space="preserve">, sexo </w:t>
      </w:r>
      <w:r>
        <w:rPr>
          <w:lang w:val="pt-BR"/>
        </w:rPr>
        <w:t>como transação</w:t>
      </w:r>
      <w:r w:rsidRPr="00381C9C">
        <w:rPr>
          <w:lang w:val="pt-BR"/>
        </w:rPr>
        <w:t xml:space="preserve">, solicitação de sexo </w:t>
      </w:r>
      <w:r>
        <w:rPr>
          <w:lang w:val="pt-BR"/>
        </w:rPr>
        <w:t>como transação</w:t>
      </w:r>
      <w:r w:rsidRPr="00381C9C">
        <w:rPr>
          <w:lang w:val="pt-BR"/>
        </w:rPr>
        <w:t xml:space="preserve"> e relacionamento </w:t>
      </w:r>
      <w:r>
        <w:rPr>
          <w:lang w:val="pt-BR"/>
        </w:rPr>
        <w:t>explorador</w:t>
      </w:r>
      <w:r w:rsidRPr="00381C9C">
        <w:rPr>
          <w:lang w:val="pt-BR"/>
        </w:rPr>
        <w:t>.</w:t>
      </w:r>
    </w:p>
    <w:p w14:paraId="2F867918" w14:textId="465687C1" w:rsidR="002036F3" w:rsidRPr="00054F81" w:rsidRDefault="00000000" w:rsidP="00F82AE4">
      <w:pPr>
        <w:suppressAutoHyphens/>
        <w:ind w:left="-850"/>
        <w:rPr>
          <w:lang w:val="pt-BR"/>
        </w:rPr>
      </w:pPr>
      <w:r>
        <w:rPr>
          <w:b/>
          <w:bCs/>
          <w:lang w:val="pt-BR"/>
        </w:rPr>
        <w:t xml:space="preserve">O melhor para o menor </w:t>
      </w:r>
      <w:r>
        <w:rPr>
          <w:lang w:val="pt-BR"/>
        </w:rPr>
        <w:t>—</w:t>
      </w:r>
      <w:r w:rsidRPr="00381C9C">
        <w:rPr>
          <w:lang w:val="pt-BR"/>
        </w:rPr>
        <w:t xml:space="preserve"> deve</w:t>
      </w:r>
      <w:r>
        <w:rPr>
          <w:lang w:val="pt-BR"/>
        </w:rPr>
        <w:t>-se priorizar o</w:t>
      </w:r>
      <w:r w:rsidRPr="00381C9C">
        <w:rPr>
          <w:lang w:val="pt-BR"/>
        </w:rPr>
        <w:t xml:space="preserve"> bem-estar </w:t>
      </w:r>
      <w:r>
        <w:rPr>
          <w:lang w:val="pt-BR"/>
        </w:rPr>
        <w:t>do menor</w:t>
      </w:r>
      <w:r w:rsidRPr="00381C9C">
        <w:rPr>
          <w:lang w:val="pt-BR"/>
        </w:rPr>
        <w:t xml:space="preserve"> criança em ações </w:t>
      </w:r>
      <w:r>
        <w:rPr>
          <w:lang w:val="pt-BR"/>
        </w:rPr>
        <w:t>que envolvam o menor</w:t>
      </w:r>
      <w:r w:rsidRPr="00381C9C">
        <w:rPr>
          <w:lang w:val="pt-BR"/>
        </w:rPr>
        <w:t xml:space="preserve">, devido à sua dependência, maturidade, </w:t>
      </w:r>
      <w:r>
        <w:rPr>
          <w:lang w:val="pt-BR"/>
        </w:rPr>
        <w:t>natureza jurídica</w:t>
      </w:r>
      <w:r w:rsidRPr="008655B0">
        <w:rPr>
          <w:lang w:val="pt-BR"/>
        </w:rPr>
        <w:t xml:space="preserve"> e</w:t>
      </w:r>
      <w:r w:rsidRPr="00381C9C">
        <w:rPr>
          <w:lang w:val="pt-BR"/>
        </w:rPr>
        <w:t xml:space="preserve">, muitas vezes, </w:t>
      </w:r>
      <w:r>
        <w:rPr>
          <w:lang w:val="pt-BR"/>
        </w:rPr>
        <w:t>à sua “</w:t>
      </w:r>
      <w:r w:rsidRPr="00381C9C">
        <w:rPr>
          <w:lang w:val="pt-BR"/>
        </w:rPr>
        <w:t>falta de voz</w:t>
      </w:r>
      <w:r>
        <w:rPr>
          <w:lang w:val="pt-BR"/>
        </w:rPr>
        <w:t>”,</w:t>
      </w:r>
      <w:r w:rsidRPr="00381C9C">
        <w:rPr>
          <w:lang w:val="pt-BR"/>
        </w:rPr>
        <w:t xml:space="preserve"> em equilíbrio com a </w:t>
      </w:r>
      <w:r>
        <w:rPr>
          <w:lang w:val="pt-BR"/>
        </w:rPr>
        <w:t>equidade</w:t>
      </w:r>
      <w:r w:rsidRPr="00381C9C">
        <w:rPr>
          <w:lang w:val="pt-BR"/>
        </w:rPr>
        <w:t xml:space="preserve"> processual. </w:t>
      </w:r>
    </w:p>
    <w:p w14:paraId="54E048FC" w14:textId="48B8D536" w:rsidR="002036F3" w:rsidRPr="00054F81" w:rsidRDefault="00000000" w:rsidP="00F82AE4">
      <w:pPr>
        <w:suppressAutoHyphens/>
        <w:ind w:left="-850"/>
        <w:rPr>
          <w:lang w:val="fr-FR"/>
        </w:rPr>
      </w:pPr>
      <w:r>
        <w:rPr>
          <w:b/>
          <w:bCs/>
          <w:lang w:val="pt-BR"/>
        </w:rPr>
        <w:t xml:space="preserve">Menor/menores </w:t>
      </w:r>
      <w:r>
        <w:rPr>
          <w:lang w:val="pt-BR"/>
        </w:rPr>
        <w:t>— o termo</w:t>
      </w:r>
      <w:r w:rsidRPr="00381C9C">
        <w:rPr>
          <w:lang w:val="pt-BR"/>
        </w:rPr>
        <w:t xml:space="preserve"> refere-se a qualquer pessoa com menos de 18</w:t>
      </w:r>
      <w:r>
        <w:rPr>
          <w:lang w:val="pt-BR"/>
        </w:rPr>
        <w:t> </w:t>
      </w:r>
      <w:r w:rsidRPr="00381C9C">
        <w:rPr>
          <w:lang w:val="pt-BR"/>
        </w:rPr>
        <w:t xml:space="preserve">anos. </w:t>
      </w:r>
    </w:p>
    <w:p w14:paraId="1CB426AB" w14:textId="51B139B7" w:rsidR="001B6C47" w:rsidRPr="00054F81" w:rsidRDefault="00000000" w:rsidP="00F82AE4">
      <w:pPr>
        <w:suppressAutoHyphens/>
        <w:ind w:left="-850"/>
        <w:rPr>
          <w:lang w:val="pt-BR"/>
        </w:rPr>
      </w:pPr>
      <w:r w:rsidRPr="00381C9C">
        <w:rPr>
          <w:b/>
          <w:lang w:val="pt-BR"/>
        </w:rPr>
        <w:t>Não causar dano</w:t>
      </w:r>
      <w:r>
        <w:rPr>
          <w:b/>
          <w:bCs/>
          <w:lang w:val="pt-BR"/>
        </w:rPr>
        <w:t>s</w:t>
      </w:r>
      <w:r w:rsidRPr="00381C9C">
        <w:rPr>
          <w:b/>
          <w:lang w:val="pt-BR"/>
        </w:rPr>
        <w:t xml:space="preserve"> </w:t>
      </w:r>
      <w:r>
        <w:rPr>
          <w:lang w:val="pt-BR"/>
        </w:rPr>
        <w:t>—</w:t>
      </w:r>
      <w:r w:rsidRPr="00381C9C">
        <w:rPr>
          <w:lang w:val="pt-BR"/>
        </w:rPr>
        <w:t xml:space="preserve"> refere-se ao princípio de ética </w:t>
      </w:r>
      <w:r>
        <w:rPr>
          <w:lang w:val="pt-BR"/>
        </w:rPr>
        <w:t xml:space="preserve">orientador </w:t>
      </w:r>
      <w:r w:rsidRPr="00381C9C">
        <w:rPr>
          <w:lang w:val="pt-BR"/>
        </w:rPr>
        <w:t>que estipula que as organizações devem abster</w:t>
      </w:r>
      <w:r>
        <w:rPr>
          <w:lang w:val="pt-BR"/>
        </w:rPr>
        <w:t>-se</w:t>
      </w:r>
      <w:r w:rsidRPr="00381C9C">
        <w:rPr>
          <w:lang w:val="pt-BR"/>
        </w:rPr>
        <w:t xml:space="preserve"> de causar qualquer dano enquanto se esforçam para fazer o bem. </w:t>
      </w:r>
      <w:r>
        <w:rPr>
          <w:lang w:val="pt-BR"/>
        </w:rPr>
        <w:t>Trata-</w:t>
      </w:r>
      <w:r w:rsidRPr="00381C9C">
        <w:rPr>
          <w:lang w:val="pt-BR"/>
        </w:rPr>
        <w:t xml:space="preserve">se </w:t>
      </w:r>
      <w:r>
        <w:rPr>
          <w:lang w:val="pt-BR"/>
        </w:rPr>
        <w:t>de</w:t>
      </w:r>
      <w:r w:rsidRPr="00381C9C">
        <w:rPr>
          <w:lang w:val="pt-BR"/>
        </w:rPr>
        <w:t xml:space="preserve"> minimizar consequências negativas </w:t>
      </w:r>
      <w:r>
        <w:rPr>
          <w:lang w:val="pt-BR"/>
        </w:rPr>
        <w:t xml:space="preserve">e </w:t>
      </w:r>
      <w:r w:rsidRPr="00381C9C">
        <w:rPr>
          <w:lang w:val="pt-BR"/>
        </w:rPr>
        <w:t xml:space="preserve">não intencionais ao fornecer apoio ou </w:t>
      </w:r>
      <w:r>
        <w:rPr>
          <w:lang w:val="pt-BR"/>
        </w:rPr>
        <w:t>verba.</w:t>
      </w:r>
      <w:r w:rsidRPr="008655B0">
        <w:rPr>
          <w:lang w:val="pt-BR"/>
        </w:rPr>
        <w:t xml:space="preserve"> </w:t>
      </w:r>
    </w:p>
    <w:p w14:paraId="1DD23483" w14:textId="5C094E7B" w:rsidR="00DD26D1" w:rsidRPr="00054F81" w:rsidRDefault="00000000" w:rsidP="00F82AE4">
      <w:pPr>
        <w:suppressAutoHyphens/>
        <w:ind w:left="-850"/>
        <w:rPr>
          <w:lang w:val="pt-BR"/>
        </w:rPr>
      </w:pPr>
      <w:r w:rsidRPr="008655B0">
        <w:rPr>
          <w:lang w:val="pt-BR"/>
        </w:rPr>
        <w:t xml:space="preserve">SEAH/PSEAH </w:t>
      </w:r>
      <w:r>
        <w:rPr>
          <w:lang w:val="pt-BR"/>
        </w:rPr>
        <w:t>–</w:t>
      </w:r>
      <w:r w:rsidRPr="008655B0">
        <w:rPr>
          <w:lang w:val="pt-BR"/>
        </w:rPr>
        <w:t xml:space="preserve"> SEAH refere-se à exploração, abuso e assédio sexual (</w:t>
      </w:r>
      <w:r>
        <w:rPr>
          <w:lang w:val="pt-BR"/>
        </w:rPr>
        <w:t>ver</w:t>
      </w:r>
      <w:r w:rsidRPr="008655B0">
        <w:rPr>
          <w:lang w:val="pt-BR"/>
        </w:rPr>
        <w:t xml:space="preserve"> definições abaixo). PSEAH refere-se à Proteção contra SEAH e inclui todas as medidas que as organizações tomam para </w:t>
      </w:r>
      <w:r>
        <w:rPr>
          <w:lang w:val="pt-BR"/>
        </w:rPr>
        <w:t>pr</w:t>
      </w:r>
      <w:r w:rsidRPr="008655B0">
        <w:rPr>
          <w:lang w:val="pt-BR"/>
        </w:rPr>
        <w:t>ev</w:t>
      </w:r>
      <w:r>
        <w:rPr>
          <w:lang w:val="pt-BR"/>
        </w:rPr>
        <w:t>en</w:t>
      </w:r>
      <w:r w:rsidRPr="008655B0">
        <w:rPr>
          <w:lang w:val="pt-BR"/>
        </w:rPr>
        <w:t xml:space="preserve">ir, na medida do possível, </w:t>
      </w:r>
      <w:r>
        <w:rPr>
          <w:lang w:val="pt-BR"/>
        </w:rPr>
        <w:t>os casos de</w:t>
      </w:r>
      <w:r w:rsidRPr="008655B0">
        <w:rPr>
          <w:lang w:val="pt-BR"/>
        </w:rPr>
        <w:t xml:space="preserve"> SEAH.</w:t>
      </w:r>
    </w:p>
    <w:p w14:paraId="0C87B94E" w14:textId="3950BBB6" w:rsidR="00083A97" w:rsidRPr="00054F81" w:rsidRDefault="00F143EF" w:rsidP="00F82AE4">
      <w:pPr>
        <w:suppressAutoHyphens/>
        <w:ind w:left="-850"/>
        <w:rPr>
          <w:lang w:val="pt-BR"/>
        </w:rPr>
      </w:pPr>
      <w:r>
        <w:rPr>
          <w:b/>
          <w:bCs/>
          <w:lang w:val="pt-BR"/>
        </w:rPr>
        <w:lastRenderedPageBreak/>
        <w:t>Ob</w:t>
      </w:r>
      <w:r w:rsidRPr="00381C9C">
        <w:rPr>
          <w:b/>
          <w:lang w:val="pt-BR"/>
        </w:rPr>
        <w:t>jeto</w:t>
      </w:r>
      <w:r w:rsidRPr="008655B0">
        <w:rPr>
          <w:b/>
          <w:lang w:val="pt-BR"/>
        </w:rPr>
        <w:t xml:space="preserve"> da </w:t>
      </w:r>
      <w:r>
        <w:rPr>
          <w:b/>
          <w:bCs/>
          <w:lang w:val="pt-BR"/>
        </w:rPr>
        <w:t xml:space="preserve">denúncia </w:t>
      </w:r>
      <w:r>
        <w:rPr>
          <w:lang w:val="pt-BR"/>
        </w:rPr>
        <w:t>—</w:t>
      </w:r>
      <w:r w:rsidRPr="008655B0">
        <w:rPr>
          <w:lang w:val="pt-BR"/>
        </w:rPr>
        <w:t xml:space="preserve"> refere-se à pessoa contra a qual a alegação, preocupação ou suspeita foi levantada. </w:t>
      </w:r>
    </w:p>
    <w:p w14:paraId="06D80118" w14:textId="5F2EE2DC" w:rsidR="009A7B13" w:rsidRPr="00054F81" w:rsidRDefault="009A7B13" w:rsidP="009A7B13">
      <w:pPr>
        <w:suppressAutoHyphens/>
        <w:ind w:left="-850"/>
        <w:rPr>
          <w:lang w:val="pt-BR"/>
        </w:rPr>
      </w:pPr>
      <w:r>
        <w:rPr>
          <w:b/>
          <w:bCs/>
          <w:lang w:val="pt-BR"/>
        </w:rPr>
        <w:t>Saldo</w:t>
      </w:r>
      <w:r w:rsidRPr="00381C9C">
        <w:rPr>
          <w:b/>
          <w:lang w:val="pt-BR"/>
        </w:rPr>
        <w:t xml:space="preserve"> de probabilidades </w:t>
      </w:r>
      <w:r>
        <w:rPr>
          <w:lang w:val="pt-BR"/>
        </w:rPr>
        <w:t>—</w:t>
      </w:r>
      <w:r w:rsidRPr="00381C9C">
        <w:rPr>
          <w:lang w:val="pt-BR"/>
        </w:rPr>
        <w:t xml:space="preserve"> refere-se ao padrão comum de prova em investigações administrativas de exploração, abuso e assédio</w:t>
      </w:r>
      <w:r>
        <w:rPr>
          <w:lang w:val="pt-BR"/>
        </w:rPr>
        <w:t xml:space="preserve"> sexual, nas quais há </w:t>
      </w:r>
      <w:r w:rsidRPr="00381C9C">
        <w:rPr>
          <w:lang w:val="pt-BR"/>
        </w:rPr>
        <w:t xml:space="preserve">mais evidências </w:t>
      </w:r>
      <w:r>
        <w:rPr>
          <w:lang w:val="pt-BR"/>
        </w:rPr>
        <w:t>que respaldam</w:t>
      </w:r>
      <w:r w:rsidRPr="00381C9C">
        <w:rPr>
          <w:lang w:val="pt-BR"/>
        </w:rPr>
        <w:t xml:space="preserve"> a conclusão de que a conduta </w:t>
      </w:r>
      <w:r>
        <w:rPr>
          <w:lang w:val="pt-BR"/>
        </w:rPr>
        <w:t>indevida ocorreu</w:t>
      </w:r>
      <w:r w:rsidRPr="00381C9C">
        <w:rPr>
          <w:lang w:val="pt-BR"/>
        </w:rPr>
        <w:t xml:space="preserve"> do que o contrário. </w:t>
      </w:r>
    </w:p>
    <w:p w14:paraId="76BB3818" w14:textId="77777777" w:rsidR="009A7B13" w:rsidRPr="00054F81" w:rsidRDefault="009A7B13" w:rsidP="009A7B13">
      <w:pPr>
        <w:suppressAutoHyphens/>
        <w:ind w:left="-850"/>
        <w:rPr>
          <w:lang w:val="en-GB"/>
        </w:rPr>
      </w:pPr>
      <w:r>
        <w:rPr>
          <w:b/>
          <w:bCs/>
          <w:lang w:val="pt-BR"/>
        </w:rPr>
        <w:t xml:space="preserve">Salvaguarda </w:t>
      </w:r>
      <w:r>
        <w:rPr>
          <w:lang w:val="pt-BR"/>
        </w:rPr>
        <w:t>—</w:t>
      </w:r>
      <w:r w:rsidRPr="00381C9C">
        <w:rPr>
          <w:lang w:val="pt-BR"/>
        </w:rPr>
        <w:t xml:space="preserve"> refere-se à prevenção e resposta </w:t>
      </w:r>
      <w:r>
        <w:rPr>
          <w:lang w:val="pt-BR"/>
        </w:rPr>
        <w:t>a</w:t>
      </w:r>
      <w:r w:rsidRPr="00381C9C">
        <w:rPr>
          <w:lang w:val="pt-BR"/>
        </w:rPr>
        <w:t xml:space="preserve"> exploração, abuso </w:t>
      </w:r>
      <w:r>
        <w:rPr>
          <w:lang w:val="pt-BR"/>
        </w:rPr>
        <w:t>e</w:t>
      </w:r>
      <w:r w:rsidRPr="00381C9C">
        <w:rPr>
          <w:lang w:val="pt-BR"/>
        </w:rPr>
        <w:t xml:space="preserve"> assédio sexual, além de quaisquer formas mais amplas de violência, exploração e abuso. </w:t>
      </w:r>
    </w:p>
    <w:p w14:paraId="660D8505" w14:textId="0C229FA8" w:rsidR="009A7B13" w:rsidRPr="00054F81" w:rsidRDefault="009A7B13" w:rsidP="009A7B13">
      <w:pPr>
        <w:suppressAutoHyphens/>
        <w:ind w:left="-850"/>
        <w:rPr>
          <w:lang w:val="pt-BR"/>
        </w:rPr>
      </w:pPr>
      <w:r w:rsidRPr="00381C9C">
        <w:rPr>
          <w:b/>
          <w:lang w:val="pt-BR"/>
        </w:rPr>
        <w:t xml:space="preserve">Sem fundamento </w:t>
      </w:r>
      <w:r>
        <w:rPr>
          <w:lang w:val="pt-BR"/>
        </w:rPr>
        <w:t>—</w:t>
      </w:r>
      <w:r w:rsidRPr="008655B0">
        <w:rPr>
          <w:lang w:val="pt-BR"/>
        </w:rPr>
        <w:t xml:space="preserve"> refere-se à conclusão de uma investigação em que as </w:t>
      </w:r>
      <w:r>
        <w:rPr>
          <w:lang w:val="pt-BR"/>
        </w:rPr>
        <w:t>provas</w:t>
      </w:r>
      <w:r w:rsidRPr="008655B0">
        <w:rPr>
          <w:lang w:val="pt-BR"/>
        </w:rPr>
        <w:t xml:space="preserve"> disponíveis </w:t>
      </w:r>
      <w:r>
        <w:rPr>
          <w:lang w:val="pt-BR"/>
        </w:rPr>
        <w:t>fo</w:t>
      </w:r>
      <w:r w:rsidRPr="008655B0">
        <w:rPr>
          <w:lang w:val="pt-BR"/>
        </w:rPr>
        <w:t xml:space="preserve">ram insuficientes para permitir a conclusão </w:t>
      </w:r>
      <w:r>
        <w:rPr>
          <w:lang w:val="pt-BR"/>
        </w:rPr>
        <w:t>da</w:t>
      </w:r>
      <w:r w:rsidRPr="008655B0">
        <w:rPr>
          <w:lang w:val="pt-BR"/>
        </w:rPr>
        <w:t xml:space="preserve"> investigação</w:t>
      </w:r>
      <w:r>
        <w:rPr>
          <w:lang w:val="pt-BR"/>
        </w:rPr>
        <w:t>,</w:t>
      </w:r>
      <w:r w:rsidRPr="008655B0">
        <w:rPr>
          <w:lang w:val="pt-BR"/>
        </w:rPr>
        <w:t xml:space="preserve"> ou </w:t>
      </w:r>
      <w:r>
        <w:rPr>
          <w:lang w:val="pt-BR"/>
        </w:rPr>
        <w:t xml:space="preserve">em </w:t>
      </w:r>
      <w:r w:rsidRPr="008655B0">
        <w:rPr>
          <w:lang w:val="pt-BR"/>
        </w:rPr>
        <w:t xml:space="preserve">que não havia </w:t>
      </w:r>
      <w:r>
        <w:rPr>
          <w:lang w:val="pt-BR"/>
        </w:rPr>
        <w:t>provas</w:t>
      </w:r>
      <w:r w:rsidRPr="008655B0">
        <w:rPr>
          <w:lang w:val="pt-BR"/>
        </w:rPr>
        <w:t xml:space="preserve"> suficientes para estabelecer a ocorrência de má conduta por </w:t>
      </w:r>
      <w:r>
        <w:rPr>
          <w:lang w:val="pt-BR"/>
        </w:rPr>
        <w:t>di</w:t>
      </w:r>
      <w:r w:rsidRPr="008655B0">
        <w:rPr>
          <w:lang w:val="pt-BR"/>
        </w:rPr>
        <w:t>v</w:t>
      </w:r>
      <w:r>
        <w:rPr>
          <w:lang w:val="pt-BR"/>
        </w:rPr>
        <w:t>e</w:t>
      </w:r>
      <w:r w:rsidRPr="008655B0">
        <w:rPr>
          <w:lang w:val="pt-BR"/>
        </w:rPr>
        <w:t>r</w:t>
      </w:r>
      <w:r>
        <w:rPr>
          <w:lang w:val="pt-BR"/>
        </w:rPr>
        <w:t>s</w:t>
      </w:r>
      <w:r w:rsidRPr="008655B0">
        <w:rPr>
          <w:lang w:val="pt-BR"/>
        </w:rPr>
        <w:t xml:space="preserve">os motivos. Tal conclusão não significa que a alegação </w:t>
      </w:r>
      <w:r>
        <w:rPr>
          <w:lang w:val="pt-BR"/>
        </w:rPr>
        <w:t>fosse</w:t>
      </w:r>
      <w:r w:rsidRPr="008655B0">
        <w:rPr>
          <w:lang w:val="pt-BR"/>
        </w:rPr>
        <w:t xml:space="preserve"> necessariamente falsa. </w:t>
      </w:r>
    </w:p>
    <w:p w14:paraId="7F6333DF" w14:textId="0FCDCC11" w:rsidR="009A7B13" w:rsidRPr="00054F81" w:rsidRDefault="009A7B13" w:rsidP="009A7B13">
      <w:pPr>
        <w:suppressAutoHyphens/>
        <w:ind w:left="-850"/>
        <w:rPr>
          <w:lang w:val="fr-FR"/>
        </w:rPr>
      </w:pPr>
      <w:r w:rsidRPr="008655B0">
        <w:rPr>
          <w:b/>
          <w:lang w:val="pt-BR"/>
        </w:rPr>
        <w:t xml:space="preserve">Vítima/sobrevivente </w:t>
      </w:r>
      <w:r>
        <w:rPr>
          <w:lang w:val="pt-BR"/>
        </w:rPr>
        <w:t>—</w:t>
      </w:r>
      <w:r w:rsidRPr="008655B0">
        <w:rPr>
          <w:lang w:val="pt-BR"/>
        </w:rPr>
        <w:t xml:space="preserve"> refere-se a uma pessoa que sofreu SEAH, incluindo aquel</w:t>
      </w:r>
      <w:r>
        <w:rPr>
          <w:lang w:val="pt-BR"/>
        </w:rPr>
        <w:t>a</w:t>
      </w:r>
      <w:r w:rsidRPr="008655B0">
        <w:rPr>
          <w:lang w:val="pt-BR"/>
        </w:rPr>
        <w:t xml:space="preserve">s que se </w:t>
      </w:r>
      <w:r>
        <w:rPr>
          <w:lang w:val="pt-BR"/>
        </w:rPr>
        <w:t>auto</w:t>
      </w:r>
      <w:r w:rsidRPr="008655B0">
        <w:rPr>
          <w:lang w:val="pt-BR"/>
        </w:rPr>
        <w:t xml:space="preserve">identificam como vítima ou sobrevivente. A escolha de </w:t>
      </w:r>
      <w:r>
        <w:rPr>
          <w:lang w:val="pt-BR"/>
        </w:rPr>
        <w:t>cada</w:t>
      </w:r>
      <w:r w:rsidRPr="008655B0">
        <w:rPr>
          <w:lang w:val="pt-BR"/>
        </w:rPr>
        <w:t xml:space="preserve"> indivíduo sobre como se identificar (como vítima ou sobrevivente) será respeitada. </w:t>
      </w:r>
    </w:p>
    <w:p w14:paraId="15CB9600" w14:textId="77777777" w:rsidR="0033167C" w:rsidRPr="00054F81" w:rsidRDefault="0033167C" w:rsidP="00F82AE4">
      <w:pPr>
        <w:suppressAutoHyphens/>
        <w:ind w:left="-850"/>
        <w:rPr>
          <w:lang w:val="fr-FR"/>
        </w:rPr>
      </w:pPr>
    </w:p>
    <w:sectPr w:rsidR="0033167C" w:rsidRPr="00054F81" w:rsidSect="00076468">
      <w:footerReference w:type="default" r:id="rId39"/>
      <w:pgSz w:w="11906" w:h="16838" w:code="9"/>
      <w:pgMar w:top="1616" w:right="1021" w:bottom="1780" w:left="3544" w:header="709" w:footer="99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3" w:author="Translator" w:date="2026-04-16T19:40:00Z" w:initials="FT">
    <w:p w14:paraId="20A1ED61" w14:textId="18D97700" w:rsidR="009A7B13" w:rsidRDefault="009A7B13">
      <w:pPr>
        <w:pStyle w:val="CommentText"/>
      </w:pPr>
      <w:r>
        <w:rPr>
          <w:rStyle w:val="CommentReference"/>
        </w:rPr>
        <w:annotationRef/>
      </w:r>
      <w:r>
        <w:t>alphabetized for Portuguese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A1ED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5C0D07" w16cex:dateUtc="2026-04-16T17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A1ED61" w16cid:durableId="425C0D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475E7" w14:textId="77777777" w:rsidR="00D350CD" w:rsidRDefault="00D350CD" w:rsidP="008655B0">
      <w:pPr>
        <w:spacing w:after="0" w:line="240" w:lineRule="auto"/>
      </w:pPr>
      <w:r>
        <w:separator/>
      </w:r>
    </w:p>
  </w:endnote>
  <w:endnote w:type="continuationSeparator" w:id="0">
    <w:p w14:paraId="008D7253" w14:textId="77777777" w:rsidR="00D350CD" w:rsidRDefault="00D350CD" w:rsidP="008655B0">
      <w:pPr>
        <w:spacing w:after="0" w:line="240" w:lineRule="auto"/>
      </w:pPr>
      <w:r>
        <w:continuationSeparator/>
      </w:r>
    </w:p>
  </w:endnote>
  <w:endnote w:type="continuationNotice" w:id="1">
    <w:p w14:paraId="17AE76CE" w14:textId="77777777" w:rsidR="00D350CD" w:rsidRDefault="00D350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8DCB" w14:textId="77777777" w:rsidR="00B02F50" w:rsidRDefault="00B02F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1504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A5DB1A" w14:textId="77777777" w:rsidR="00431AB1" w:rsidRDefault="00000000">
        <w:pPr>
          <w:pStyle w:val="Footer"/>
          <w:jc w:val="right"/>
        </w:pPr>
        <w:r w:rsidRPr="008655B0">
          <w:rPr>
            <w:lang w:val="pt-BR"/>
          </w:rPr>
          <w:fldChar w:fldCharType="begin"/>
        </w:r>
        <w:r w:rsidRPr="008655B0">
          <w:rPr>
            <w:lang w:val="pt-BR"/>
          </w:rPr>
          <w:instrText xml:space="preserve"> PAGE   \* MERGEFORMAT </w:instrText>
        </w:r>
        <w:r w:rsidRPr="008655B0">
          <w:rPr>
            <w:lang w:val="pt-BR"/>
          </w:rPr>
          <w:fldChar w:fldCharType="separate"/>
        </w:r>
        <w:r w:rsidRPr="008655B0">
          <w:rPr>
            <w:lang w:val="pt-BR"/>
          </w:rPr>
          <w:t>2</w:t>
        </w:r>
        <w:r w:rsidRPr="008655B0">
          <w:rPr>
            <w:lang w:val="pt-BR"/>
          </w:rPr>
          <w:fldChar w:fldCharType="end"/>
        </w:r>
      </w:p>
    </w:sdtContent>
  </w:sdt>
  <w:p w14:paraId="5ED36450" w14:textId="77777777" w:rsidR="00B14306" w:rsidRPr="00B14306" w:rsidRDefault="00B14306" w:rsidP="00431084">
    <w:pPr>
      <w:pStyle w:val="Footer"/>
      <w:jc w:val="right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3DFB" w14:textId="77777777" w:rsidR="00B02F50" w:rsidRDefault="00B02F5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Spec="right" w:tblpYSpec="bottom"/>
      <w:tblW w:w="51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#LayoutTable"/>
    </w:tblPr>
    <w:tblGrid>
      <w:gridCol w:w="5103"/>
    </w:tblGrid>
    <w:tr w:rsidR="00F77A2F" w14:paraId="68B4E956" w14:textId="77777777">
      <w:trPr>
        <w:trHeight w:hRule="exact" w:val="113"/>
      </w:trPr>
      <w:tc>
        <w:tcPr>
          <w:tcW w:w="5103" w:type="dxa"/>
          <w:shd w:val="clear" w:color="auto" w:fill="77787B"/>
        </w:tcPr>
        <w:p w14:paraId="4BC892CF" w14:textId="77777777" w:rsidR="00F6268C" w:rsidRPr="00EA4A47" w:rsidRDefault="00F6268C" w:rsidP="00F6268C">
          <w:pPr>
            <w:pStyle w:val="Footer"/>
          </w:pPr>
        </w:p>
      </w:tc>
    </w:tr>
    <w:tr w:rsidR="00F77A2F" w14:paraId="657B8F49" w14:textId="77777777">
      <w:trPr>
        <w:trHeight w:hRule="exact" w:val="1418"/>
      </w:trPr>
      <w:tc>
        <w:tcPr>
          <w:tcW w:w="5103" w:type="dxa"/>
          <w:tcMar>
            <w:top w:w="113" w:type="dxa"/>
          </w:tcMar>
        </w:tcPr>
        <w:p w14:paraId="7F6875C9" w14:textId="77777777" w:rsidR="00F6268C" w:rsidRPr="00EA4A47" w:rsidRDefault="00F6268C" w:rsidP="00F6268C">
          <w:pPr>
            <w:pStyle w:val="Footer"/>
          </w:pPr>
        </w:p>
      </w:tc>
    </w:tr>
  </w:tbl>
  <w:p w14:paraId="5034D9AE" w14:textId="77777777" w:rsidR="007317A7" w:rsidRPr="00B14306" w:rsidRDefault="007317A7" w:rsidP="007317A7">
    <w:pPr>
      <w:pStyle w:val="Footer"/>
      <w:jc w:val="right"/>
      <w:rPr>
        <w:b/>
        <w:bCs/>
      </w:rPr>
    </w:pPr>
  </w:p>
  <w:p w14:paraId="168FD336" w14:textId="77777777" w:rsidR="00F6268C" w:rsidRPr="00D73642" w:rsidRDefault="00000000" w:rsidP="00F6268C">
    <w:pPr>
      <w:pStyle w:val="Footer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2B0E1F5D" wp14:editId="57D60BE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644400" cy="586800"/>
              <wp:effectExtent l="0" t="0" r="0" b="0"/>
              <wp:wrapNone/>
              <wp:docPr id="38" name="PageNumb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400" cy="58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47A5AC" w14:textId="77777777" w:rsidR="00F6268C" w:rsidRPr="00C17A1E" w:rsidRDefault="00000000" w:rsidP="00F6268C">
                          <w:pPr>
                            <w:pStyle w:val="Footer-PageNumber"/>
                          </w:pPr>
                          <w:r>
                            <w:rPr>
                              <w:lang w:val="pt-BR"/>
                            </w:rPr>
                            <w:fldChar w:fldCharType="begin"/>
                          </w:r>
                          <w:r>
                            <w:rPr>
                              <w:lang w:val="pt-BR"/>
                            </w:rPr>
                            <w:instrText xml:space="preserve"> PAGE  </w:instrText>
                          </w:r>
                          <w:r>
                            <w:rPr>
                              <w:lang w:val="pt-BR"/>
                            </w:rPr>
                            <w:fldChar w:fldCharType="separate"/>
                          </w:r>
                          <w:r>
                            <w:rPr>
                              <w:lang w:val="pt-BR"/>
                            </w:rPr>
                            <w:t>1</w:t>
                          </w:r>
                          <w:r>
                            <w:rPr>
                              <w:lang w:val="pt-BR"/>
                            </w:rPr>
                            <w:fldChar w:fldCharType="end"/>
                          </w:r>
                          <w:r>
                            <w:rPr>
                              <w:lang w:val="pt-BR"/>
                            </w:rPr>
                            <w:t>/</w:t>
                          </w:r>
                          <w:r>
                            <w:rPr>
                              <w:lang w:val="pt-BR"/>
                            </w:rPr>
                            <w:fldChar w:fldCharType="begin"/>
                          </w:r>
                          <w:r>
                            <w:rPr>
                              <w:lang w:val="pt-BR"/>
                            </w:rPr>
                            <w:instrText xml:space="preserve"> NUMPAGES  </w:instrText>
                          </w:r>
                          <w:r>
                            <w:rPr>
                              <w:lang w:val="pt-BR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pt-BR"/>
                            </w:rPr>
                            <w:t>5</w:t>
                          </w:r>
                          <w:r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88000" bIns="252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0E1F5D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8" type="#_x0000_t202" alt="&quot;&quot;" style="position:absolute;margin-left:-.45pt;margin-top:0;width:50.75pt;height:46.2pt;z-index:25165516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" filled="f" fillcolor="white [3201]" stroked="f" strokeweight=".5pt">
              <v:textbox inset="0,0,8mm,7mm">
                <w:txbxContent>
                  <w:p w14:paraId="4547A5AC" w14:textId="77777777" w:rsidR="00F6268C" w:rsidRPr="00C17A1E" w:rsidRDefault="00000000" w:rsidP="00F6268C">
                    <w:pPr>
                      <w:pStyle w:val="Footer-PageNumber"/>
                    </w:pPr>
                    <w:r>
                      <w:rPr>
                        <w:lang w:val="pt-BR"/>
                      </w:rPr>
                      <w:fldChar w:fldCharType="begin"/>
                    </w:r>
                    <w:r>
                      <w:rPr>
                        <w:lang w:val="pt-BR"/>
                      </w:rPr>
                      <w:instrText xml:space="preserve"> PAGE  </w:instrText>
                    </w:r>
                    <w:r>
                      <w:rPr>
                        <w:lang w:val="pt-BR"/>
                      </w:rPr>
                      <w:fldChar w:fldCharType="separate"/>
                    </w:r>
                    <w:r>
                      <w:rPr>
                        <w:lang w:val="pt-BR"/>
                      </w:rPr>
                      <w:t>1</w:t>
                    </w:r>
                    <w:r>
                      <w:rPr>
                        <w:lang w:val="pt-BR"/>
                      </w:rPr>
                      <w:fldChar w:fldCharType="end"/>
                    </w:r>
                    <w:r>
                      <w:rPr>
                        <w:lang w:val="pt-BR"/>
                      </w:rPr>
                      <w:t>/</w:t>
                    </w:r>
                    <w:r>
                      <w:rPr>
                        <w:lang w:val="pt-BR"/>
                      </w:rPr>
                      <w:fldChar w:fldCharType="begin"/>
                    </w:r>
                    <w:r>
                      <w:rPr>
                        <w:lang w:val="pt-BR"/>
                      </w:rPr>
                      <w:instrText xml:space="preserve"> NUMPAGES  </w:instrText>
                    </w:r>
                    <w:r>
                      <w:rPr>
                        <w:lang w:val="pt-BR"/>
                      </w:rPr>
                      <w:fldChar w:fldCharType="separate"/>
                    </w:r>
                    <w:r>
                      <w:rPr>
                        <w:noProof/>
                        <w:lang w:val="pt-BR"/>
                      </w:rPr>
                      <w:t>5</w:t>
                    </w:r>
                    <w:r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Spec="right" w:tblpYSpec="bottom"/>
      <w:tblW w:w="51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#LayoutTable"/>
    </w:tblPr>
    <w:tblGrid>
      <w:gridCol w:w="5103"/>
    </w:tblGrid>
    <w:tr w:rsidR="00F77A2F" w14:paraId="5C5E2645" w14:textId="77777777">
      <w:trPr>
        <w:trHeight w:hRule="exact" w:val="113"/>
      </w:trPr>
      <w:tc>
        <w:tcPr>
          <w:tcW w:w="5103" w:type="dxa"/>
          <w:shd w:val="clear" w:color="auto" w:fill="77787B"/>
        </w:tcPr>
        <w:p w14:paraId="243690CF" w14:textId="77777777" w:rsidR="007317A7" w:rsidRPr="008655B0" w:rsidRDefault="007317A7" w:rsidP="00F6268C">
          <w:pPr>
            <w:pStyle w:val="Footer"/>
          </w:pPr>
        </w:p>
      </w:tc>
    </w:tr>
    <w:tr w:rsidR="00F77A2F" w14:paraId="48C97885" w14:textId="77777777">
      <w:trPr>
        <w:trHeight w:hRule="exact" w:val="1418"/>
      </w:trPr>
      <w:tc>
        <w:tcPr>
          <w:tcW w:w="5103" w:type="dxa"/>
          <w:tcMar>
            <w:top w:w="113" w:type="dxa"/>
          </w:tcMar>
        </w:tcPr>
        <w:p w14:paraId="22EF1370" w14:textId="77777777" w:rsidR="007317A7" w:rsidRPr="008655B0" w:rsidRDefault="007317A7" w:rsidP="00F6268C">
          <w:pPr>
            <w:pStyle w:val="Footer"/>
          </w:pPr>
        </w:p>
      </w:tc>
    </w:tr>
  </w:tbl>
  <w:tbl>
    <w:tblPr>
      <w:tblStyle w:val="TableGrid"/>
      <w:tblpPr w:vertAnchor="page" w:horzAnchor="page" w:tblpX="880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#LayoutTable"/>
    </w:tblPr>
    <w:tblGrid>
      <w:gridCol w:w="5811"/>
    </w:tblGrid>
    <w:tr w:rsidR="00F77A2F" w14:paraId="3CE34DB1" w14:textId="77777777" w:rsidTr="00FA7FA6">
      <w:trPr>
        <w:trHeight w:val="1134"/>
      </w:trPr>
      <w:tc>
        <w:tcPr>
          <w:tcW w:w="5811" w:type="dxa"/>
          <w:vAlign w:val="bottom"/>
        </w:tcPr>
        <w:p w14:paraId="74214F12" w14:textId="77777777" w:rsidR="007317A7" w:rsidRDefault="007317A7" w:rsidP="00742452">
          <w:pPr>
            <w:pStyle w:val="Footer"/>
            <w:rPr>
              <w:rStyle w:val="FooterChar"/>
            </w:rPr>
          </w:pPr>
        </w:p>
      </w:tc>
    </w:tr>
    <w:tr w:rsidR="00F77A2F" w14:paraId="5EF9ADE4" w14:textId="77777777" w:rsidTr="00FA7FA6">
      <w:trPr>
        <w:trHeight w:val="397"/>
      </w:trPr>
      <w:tc>
        <w:tcPr>
          <w:tcW w:w="5811" w:type="dxa"/>
          <w:vAlign w:val="bottom"/>
        </w:tcPr>
        <w:p w14:paraId="7728455B" w14:textId="77777777" w:rsidR="007317A7" w:rsidRDefault="007317A7" w:rsidP="00742452">
          <w:pPr>
            <w:pStyle w:val="Footer"/>
            <w:rPr>
              <w:rStyle w:val="FooterChar"/>
            </w:rPr>
          </w:pPr>
        </w:p>
      </w:tc>
    </w:tr>
  </w:tbl>
  <w:p w14:paraId="2B90EB28" w14:textId="5132014D" w:rsidR="007317A7" w:rsidRPr="00D73642" w:rsidRDefault="007317A7" w:rsidP="00F6268C">
    <w:pPr>
      <w:pStyle w:val="Footer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9926917" wp14:editId="10D6739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644400" cy="586800"/>
              <wp:effectExtent l="0" t="0" r="0" b="0"/>
              <wp:wrapNone/>
              <wp:docPr id="15" name="PageNumb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400" cy="58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ADF1EE" w14:textId="77777777" w:rsidR="007317A7" w:rsidRPr="00C17A1E" w:rsidRDefault="00000000" w:rsidP="00F6268C">
                          <w:pPr>
                            <w:pStyle w:val="Footer-PageNumber"/>
                          </w:pPr>
                          <w:r>
                            <w:rPr>
                              <w:lang w:val="pt-BR"/>
                            </w:rPr>
                            <w:fldChar w:fldCharType="begin"/>
                          </w:r>
                          <w:r>
                            <w:rPr>
                              <w:lang w:val="pt-BR"/>
                            </w:rPr>
                            <w:instrText xml:space="preserve"> PAGE  </w:instrText>
                          </w:r>
                          <w:r>
                            <w:rPr>
                              <w:lang w:val="pt-BR"/>
                            </w:rPr>
                            <w:fldChar w:fldCharType="separate"/>
                          </w:r>
                          <w:r>
                            <w:rPr>
                              <w:lang w:val="pt-BR"/>
                            </w:rPr>
                            <w:t>1</w:t>
                          </w:r>
                          <w:r>
                            <w:rPr>
                              <w:lang w:val="pt-BR"/>
                            </w:rPr>
                            <w:fldChar w:fldCharType="end"/>
                          </w:r>
                          <w:r>
                            <w:rPr>
                              <w:lang w:val="pt-BR"/>
                            </w:rPr>
                            <w:t>/</w:t>
                          </w:r>
                          <w:r>
                            <w:rPr>
                              <w:lang w:val="pt-BR"/>
                            </w:rPr>
                            <w:fldChar w:fldCharType="begin"/>
                          </w:r>
                          <w:r>
                            <w:rPr>
                              <w:lang w:val="pt-BR"/>
                            </w:rPr>
                            <w:instrText xml:space="preserve"> NUMPAGES  </w:instrText>
                          </w:r>
                          <w:r>
                            <w:rPr>
                              <w:lang w:val="pt-BR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pt-BR"/>
                            </w:rPr>
                            <w:t>5</w:t>
                          </w:r>
                          <w:r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88000" bIns="252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92691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&quot;&quot;" style="position:absolute;margin-left:-.45pt;margin-top:0;width:50.75pt;height:46.2pt;z-index:25165721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" filled="f" fillcolor="white [3201]" stroked="f" strokeweight=".5pt">
              <v:textbox inset="0,0,8mm,7mm">
                <w:txbxContent>
                  <w:p w14:paraId="18ADF1EE" w14:textId="77777777" w:rsidR="007317A7" w:rsidRPr="00C17A1E" w:rsidRDefault="00000000" w:rsidP="00F6268C">
                    <w:pPr>
                      <w:pStyle w:val="Footer-PageNumber"/>
                    </w:pPr>
                    <w:r>
                      <w:rPr>
                        <w:lang w:val="pt-BR"/>
                      </w:rPr>
                      <w:fldChar w:fldCharType="begin"/>
                    </w:r>
                    <w:r>
                      <w:rPr>
                        <w:lang w:val="pt-BR"/>
                      </w:rPr>
                      <w:instrText xml:space="preserve"> PAGE  </w:instrText>
                    </w:r>
                    <w:r>
                      <w:rPr>
                        <w:lang w:val="pt-BR"/>
                      </w:rPr>
                      <w:fldChar w:fldCharType="separate"/>
                    </w:r>
                    <w:r>
                      <w:rPr>
                        <w:lang w:val="pt-BR"/>
                      </w:rPr>
                      <w:t>1</w:t>
                    </w:r>
                    <w:r>
                      <w:rPr>
                        <w:lang w:val="pt-BR"/>
                      </w:rPr>
                      <w:fldChar w:fldCharType="end"/>
                    </w:r>
                    <w:r>
                      <w:rPr>
                        <w:lang w:val="pt-BR"/>
                      </w:rPr>
                      <w:t>/</w:t>
                    </w:r>
                    <w:r>
                      <w:rPr>
                        <w:lang w:val="pt-BR"/>
                      </w:rPr>
                      <w:fldChar w:fldCharType="begin"/>
                    </w:r>
                    <w:r>
                      <w:rPr>
                        <w:lang w:val="pt-BR"/>
                      </w:rPr>
                      <w:instrText xml:space="preserve"> NUMPAGES  </w:instrText>
                    </w:r>
                    <w:r>
                      <w:rPr>
                        <w:lang w:val="pt-BR"/>
                      </w:rPr>
                      <w:fldChar w:fldCharType="separate"/>
                    </w:r>
                    <w:r>
                      <w:rPr>
                        <w:noProof/>
                        <w:lang w:val="pt-BR"/>
                      </w:rPr>
                      <w:t>5</w:t>
                    </w:r>
                    <w:r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5CE27" w14:textId="77777777" w:rsidR="00D350CD" w:rsidRDefault="00D350CD" w:rsidP="00C17A1E">
      <w:pPr>
        <w:spacing w:line="240" w:lineRule="auto"/>
      </w:pPr>
      <w:r>
        <w:separator/>
      </w:r>
    </w:p>
  </w:footnote>
  <w:footnote w:type="continuationSeparator" w:id="0">
    <w:p w14:paraId="2B7F25D8" w14:textId="77777777" w:rsidR="00D350CD" w:rsidRDefault="00D350CD" w:rsidP="00C17A1E">
      <w:pPr>
        <w:spacing w:line="240" w:lineRule="auto"/>
      </w:pPr>
      <w:r>
        <w:continuationSeparator/>
      </w:r>
    </w:p>
  </w:footnote>
  <w:footnote w:type="continuationNotice" w:id="1">
    <w:p w14:paraId="4CC23DFF" w14:textId="77777777" w:rsidR="00D350CD" w:rsidRDefault="00D350CD">
      <w:pPr>
        <w:spacing w:after="0" w:line="240" w:lineRule="auto"/>
      </w:pPr>
    </w:p>
  </w:footnote>
  <w:footnote w:id="2">
    <w:p w14:paraId="36C36298" w14:textId="6E9CEB8F" w:rsidR="00C02991" w:rsidRPr="00054F81" w:rsidRDefault="00000000">
      <w:pPr>
        <w:pStyle w:val="FootnoteText"/>
        <w:rPr>
          <w:lang w:val="pt-BR"/>
        </w:rPr>
      </w:pPr>
      <w:r w:rsidRPr="00054F81">
        <w:rPr>
          <w:rStyle w:val="FootnoteReference"/>
          <w:lang w:val="pt-BR"/>
        </w:rPr>
        <w:footnoteRef/>
      </w:r>
      <w:r w:rsidRPr="008655B0">
        <w:rPr>
          <w:lang w:val="pt-BR"/>
        </w:rPr>
        <w:t xml:space="preserve"> Definição </w:t>
      </w:r>
      <w:r>
        <w:rPr>
          <w:lang w:val="pt-BR"/>
        </w:rPr>
        <w:t>r</w:t>
      </w:r>
      <w:r w:rsidRPr="008655B0">
        <w:rPr>
          <w:lang w:val="pt-BR"/>
        </w:rPr>
        <w:t>et</w:t>
      </w:r>
      <w:r>
        <w:rPr>
          <w:lang w:val="pt-BR"/>
        </w:rPr>
        <w:t>i</w:t>
      </w:r>
      <w:r w:rsidRPr="008655B0">
        <w:rPr>
          <w:lang w:val="pt-BR"/>
        </w:rPr>
        <w:t xml:space="preserve">rada dos Princípios Comuns da CAPSEAH. </w:t>
      </w:r>
      <w:r>
        <w:rPr>
          <w:lang w:val="pt-BR"/>
        </w:rPr>
        <w:t xml:space="preserve">Ver </w:t>
      </w:r>
      <w:hyperlink r:id="rId1" w:anchor="part2" w:history="1">
        <w:r w:rsidR="00C02991" w:rsidRPr="008655B0">
          <w:rPr>
            <w:rStyle w:val="Hyperlink"/>
            <w:lang w:val="pt-BR"/>
          </w:rPr>
          <w:t xml:space="preserve">Princípios </w:t>
        </w:r>
        <w:r w:rsidR="00C02991">
          <w:rPr>
            <w:rStyle w:val="Hyperlink"/>
            <w:lang w:val="pt-BR"/>
          </w:rPr>
          <w:t>Comuns</w:t>
        </w:r>
      </w:hyperlink>
    </w:p>
  </w:footnote>
  <w:footnote w:id="3">
    <w:p w14:paraId="00AA355E" w14:textId="1505ADC2" w:rsidR="00BD147D" w:rsidRPr="00054F81" w:rsidRDefault="00000000">
      <w:pPr>
        <w:pStyle w:val="FootnoteText"/>
        <w:rPr>
          <w:lang w:val="pt-BR"/>
        </w:rPr>
      </w:pPr>
      <w:r w:rsidRPr="008655B0">
        <w:rPr>
          <w:rStyle w:val="FootnoteReference"/>
          <w:lang w:val="pt-BR"/>
        </w:rPr>
        <w:footnoteRef/>
      </w:r>
      <w:r w:rsidRPr="008655B0">
        <w:rPr>
          <w:lang w:val="pt-BR"/>
        </w:rPr>
        <w:t xml:space="preserve"> Adaptado </w:t>
      </w:r>
      <w:r>
        <w:rPr>
          <w:lang w:val="pt-BR"/>
        </w:rPr>
        <w:t xml:space="preserve">do </w:t>
      </w:r>
      <w:hyperlink r:id="rId2" w:history="1">
        <w:r w:rsidR="00BD147D">
          <w:rPr>
            <w:rStyle w:val="Hyperlink"/>
            <w:lang w:val="pt-BR"/>
          </w:rPr>
          <w:t>Modelo de Política de Salvaguarda da Bond</w:t>
        </w:r>
      </w:hyperlink>
    </w:p>
  </w:footnote>
  <w:footnote w:id="4">
    <w:p w14:paraId="27608EF7" w14:textId="77777777" w:rsidR="00CA7923" w:rsidRPr="00054F81" w:rsidRDefault="00000000">
      <w:pPr>
        <w:pStyle w:val="FootnoteText"/>
        <w:rPr>
          <w:lang w:val="fr-FR"/>
        </w:rPr>
      </w:pPr>
      <w:r>
        <w:rPr>
          <w:rStyle w:val="FootnoteReference"/>
          <w:lang w:val="pt-BR"/>
        </w:rPr>
        <w:footnoteRef/>
      </w:r>
      <w:r>
        <w:rPr>
          <w:lang w:val="pt-BR"/>
        </w:rPr>
        <w:t xml:space="preserve"> Adaptado da </w:t>
      </w:r>
      <w:hyperlink r:id="rId3" w:history="1">
        <w:r w:rsidR="00CA7923">
          <w:rPr>
            <w:rStyle w:val="Hyperlink"/>
            <w:i/>
            <w:iCs/>
            <w:lang w:val="pt-BR"/>
          </w:rPr>
          <w:t>Central de Apoio a Salvaguarda</w:t>
        </w:r>
        <w:r w:rsidR="00CA7923">
          <w:rPr>
            <w:rStyle w:val="Hyperlink"/>
            <w:lang w:val="pt-BR"/>
          </w:rPr>
          <w:t>: Relatar uma preocupação</w:t>
        </w:r>
      </w:hyperlink>
    </w:p>
  </w:footnote>
  <w:footnote w:id="5">
    <w:p w14:paraId="3E5956FC" w14:textId="75B21B4E" w:rsidR="00651A11" w:rsidRPr="00054F81" w:rsidRDefault="00000000">
      <w:pPr>
        <w:pStyle w:val="FootnoteText"/>
      </w:pPr>
      <w:r w:rsidRPr="008655B0">
        <w:rPr>
          <w:rStyle w:val="FootnoteReference"/>
          <w:lang w:val="pt-BR"/>
        </w:rPr>
        <w:footnoteRef/>
      </w:r>
      <w:r w:rsidRPr="008655B0">
        <w:rPr>
          <w:lang w:val="pt-BR"/>
        </w:rPr>
        <w:t xml:space="preserve"> Consulte</w:t>
      </w:r>
      <w:r>
        <w:rPr>
          <w:lang w:val="pt-BR"/>
        </w:rPr>
        <w:t xml:space="preserve"> a </w:t>
      </w:r>
      <w:hyperlink r:id="rId4" w:anchor=":~:text=This%20guidance%20sets%20out%20a%20common%20definition%20of,and%20informal%20processes%2C%20policies%20and%20procedures%20in%20relatio" w:history="1">
        <w:r w:rsidR="00651A11" w:rsidRPr="008655B0">
          <w:rPr>
            <w:rStyle w:val="Hyperlink"/>
            <w:lang w:val="pt-BR"/>
          </w:rPr>
          <w:t xml:space="preserve">Definição e </w:t>
        </w:r>
        <w:r w:rsidR="00651A11">
          <w:rPr>
            <w:rStyle w:val="Hyperlink"/>
            <w:lang w:val="pt-BR"/>
          </w:rPr>
          <w:t>os Princípios do</w:t>
        </w:r>
        <w:r w:rsidR="00651A11" w:rsidRPr="008655B0">
          <w:rPr>
            <w:rStyle w:val="Hyperlink"/>
            <w:lang w:val="pt-BR"/>
          </w:rPr>
          <w:t xml:space="preserve"> IASC </w:t>
        </w:r>
        <w:r w:rsidR="00651A11">
          <w:rPr>
            <w:rStyle w:val="Hyperlink"/>
            <w:lang w:val="pt-BR"/>
          </w:rPr>
          <w:t>para uma Abordagem Centrada na Vítima/Sobrevivente</w:t>
        </w:r>
      </w:hyperlink>
      <w:r>
        <w:rPr>
          <w:lang w:val="pt-B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C262" w14:textId="77777777" w:rsidR="00B02F50" w:rsidRDefault="00B02F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75A5D" w14:textId="09F8CA8F" w:rsidR="001F3F2E" w:rsidRDefault="001F3F2E" w:rsidP="001F3F2E">
    <w:pPr>
      <w:pStyle w:val="Header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30B27C" wp14:editId="693C344F">
              <wp:simplePos x="0" y="0"/>
              <wp:positionH relativeFrom="page">
                <wp:posOffset>-3810</wp:posOffset>
              </wp:positionH>
              <wp:positionV relativeFrom="page">
                <wp:posOffset>737870</wp:posOffset>
              </wp:positionV>
              <wp:extent cx="1562100" cy="0"/>
              <wp:effectExtent l="0" t="0" r="0" b="0"/>
              <wp:wrapNone/>
              <wp:docPr id="1" name="HorisontalLine3PartnerLogos" hidden="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62100" cy="0"/>
                      </a:xfrm>
                      <a:prstGeom prst="line">
                        <a:avLst/>
                      </a:prstGeom>
                      <a:ln>
                        <a:solidFill>
                          <a:srgbClr val="4040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HorisontalLine3PartnerLogos" o:spid="_x0000_s2049" alt="&quot;&quot;" style="mso-position-horizontal-relative:page;mso-position-vertical-relative:page;mso-width-percent:0;mso-width-relative:margin;mso-wrap-distance-bottom:0;mso-wrap-distance-left:9pt;mso-wrap-distance-right:9pt;mso-wrap-distance-top:0;mso-wrap-style:square;position:absolute;visibility:hidden;z-index:251665408" from="-0.3pt,58.1pt" to="122.7pt,58.1pt" strokecolor="#404040" strokeweight="0.5pt">
              <v:stroke joinstyle="miter"/>
            </v:line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AF9ECE" wp14:editId="7D6C1215">
              <wp:simplePos x="0" y="0"/>
              <wp:positionH relativeFrom="page">
                <wp:posOffset>-3810</wp:posOffset>
              </wp:positionH>
              <wp:positionV relativeFrom="page">
                <wp:posOffset>737870</wp:posOffset>
              </wp:positionV>
              <wp:extent cx="2971800" cy="0"/>
              <wp:effectExtent l="0" t="0" r="0" b="0"/>
              <wp:wrapNone/>
              <wp:docPr id="2" name="HorisontalLine2PartnerLogos" hidden="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71800" cy="0"/>
                      </a:xfrm>
                      <a:prstGeom prst="line">
                        <a:avLst/>
                      </a:prstGeom>
                      <a:ln>
                        <a:solidFill>
                          <a:srgbClr val="4040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HorisontalLine2PartnerLogos" o:spid="_x0000_s2050" alt="&quot;&quot;" style="mso-position-horizontal-relative:page;mso-position-vertical-relative:page;mso-width-percent:0;mso-width-relative:margin;mso-wrap-distance-bottom:0;mso-wrap-distance-left:9pt;mso-wrap-distance-right:9pt;mso-wrap-distance-top:0;mso-wrap-style:square;position:absolute;visibility:hidden;z-index:251663360" from="-0.3pt,58.1pt" to="233.7pt,58.1pt" strokecolor="#404040" strokeweight="0.5pt">
              <v:stroke joinstyle="miter"/>
            </v:line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FEBA3F" wp14:editId="083BDE3A">
              <wp:simplePos x="0" y="0"/>
              <wp:positionH relativeFrom="page">
                <wp:posOffset>-3810</wp:posOffset>
              </wp:positionH>
              <wp:positionV relativeFrom="page">
                <wp:posOffset>737870</wp:posOffset>
              </wp:positionV>
              <wp:extent cx="4371975" cy="0"/>
              <wp:effectExtent l="0" t="0" r="0" b="0"/>
              <wp:wrapNone/>
              <wp:docPr id="3" name="HorisontalLine1PartnerLogo" hidden="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71975" cy="0"/>
                      </a:xfrm>
                      <a:prstGeom prst="line">
                        <a:avLst/>
                      </a:prstGeom>
                      <a:ln>
                        <a:solidFill>
                          <a:srgbClr val="4040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HorisontalLine1PartnerLogo" o:spid="_x0000_s2051" alt="&quot;&quot;" style="mso-position-horizontal-relative:page;mso-position-vertical-relative:page;mso-width-percent:0;mso-width-relative:margin;mso-wrap-distance-bottom:0;mso-wrap-distance-left:9pt;mso-wrap-distance-right:9pt;mso-wrap-distance-top:0;mso-wrap-style:square;position:absolute;visibility:hidden;z-index:251661312" from="-0.3pt,58.1pt" to="343.95pt,58.1pt" strokecolor="#404040" strokeweight="0.5pt">
              <v:stroke joinstyle="miter"/>
            </v:line>
          </w:pict>
        </mc:Fallback>
      </mc:AlternateContent>
    </w:r>
    <w:r w:rsidRPr="008655B0">
      <w:rPr>
        <w:noProof/>
        <w:lang w:val="pt-B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BC91AA7" wp14:editId="6D1072B9">
              <wp:simplePos x="0" y="0"/>
              <wp:positionH relativeFrom="page">
                <wp:posOffset>-3810</wp:posOffset>
              </wp:positionH>
              <wp:positionV relativeFrom="page">
                <wp:posOffset>737870</wp:posOffset>
              </wp:positionV>
              <wp:extent cx="5781675" cy="0"/>
              <wp:effectExtent l="0" t="0" r="0" b="0"/>
              <wp:wrapNone/>
              <wp:docPr id="7" name="HorisontalLine0PartnerLogos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  <a:ln>
                        <a:solidFill>
                          <a:srgbClr val="4040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HorisontalLine0PartnerLogos" o:spid="_x0000_s2052" alt="&quot;&quot;" style="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59264" from="-0.3pt,58.1pt" to="454.95pt,58.1pt" strokecolor="#404040" strokeweight="0.5pt">
              <v:stroke joinstyle="miter"/>
            </v:line>
          </w:pict>
        </mc:Fallback>
      </mc:AlternateContent>
    </w:r>
  </w:p>
  <w:p w14:paraId="7F2292C6" w14:textId="77777777" w:rsidR="001F3F2E" w:rsidRDefault="001F3F2E" w:rsidP="001F3F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64EA" w14:textId="77777777" w:rsidR="00B02F50" w:rsidRDefault="00B02F5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66962464"/>
  <w:bookmarkStart w:id="2" w:name="_Hlk66962465"/>
  <w:bookmarkStart w:id="3" w:name="_Hlk66962466"/>
  <w:bookmarkStart w:id="4" w:name="_Hlk66962467"/>
  <w:p w14:paraId="183EAD83" w14:textId="77777777" w:rsidR="009C6B8C" w:rsidRDefault="00000000" w:rsidP="009C6B8C">
    <w:pPr>
      <w:pStyle w:val="Header"/>
    </w:pPr>
    <w:sdt>
      <w:sdtPr>
        <w:id w:val="1907961099"/>
        <w:docPartObj>
          <w:docPartGallery w:val="Watermarks"/>
          <w:docPartUnique/>
        </w:docPartObj>
      </w:sdtPr>
      <w:sdtContent>
        <w:r>
          <w:rPr>
            <w:noProof/>
            <w:lang w:val="pt-BR"/>
          </w:rPr>
          <w:pict w14:anchorId="66C88C8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7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RASCUNHO"/>
              <w10:wrap anchorx="margin" anchory="margin"/>
            </v:shape>
          </w:pict>
        </w:r>
      </w:sdtContent>
    </w:sdt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AAC7C5D" wp14:editId="562BD254">
              <wp:simplePos x="0" y="0"/>
              <wp:positionH relativeFrom="page">
                <wp:align>right</wp:align>
              </wp:positionH>
              <wp:positionV relativeFrom="page">
                <wp:posOffset>737870</wp:posOffset>
              </wp:positionV>
              <wp:extent cx="10692000" cy="0"/>
              <wp:effectExtent l="0" t="0" r="0" b="0"/>
              <wp:wrapNone/>
              <wp:docPr id="13" name="HorisontalLogoLin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rgbClr val="4040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HorisontalLogoLine" o:spid="_x0000_s2054" alt="&quot;&quot;" style="mso-position-horizontal:right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-251649024" from="790.7pt,58.1pt" to="1632.6pt,58.1pt" strokecolor="#404040" strokeweight="0.5pt">
              <v:stroke joinstyle="miter"/>
              <w10:anchorlock/>
            </v:line>
          </w:pict>
        </mc:Fallback>
      </mc:AlternateContent>
    </w:r>
  </w:p>
  <w:tbl>
    <w:tblPr>
      <w:tblStyle w:val="TableGrid"/>
      <w:tblpPr w:leftFromText="142" w:rightFromText="142" w:vertAnchor="page" w:horzAnchor="page" w:tblpXSpec="righ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#LayoutTable"/>
    </w:tblPr>
    <w:tblGrid>
      <w:gridCol w:w="227"/>
      <w:gridCol w:w="1985"/>
      <w:gridCol w:w="567"/>
    </w:tblGrid>
    <w:tr w:rsidR="00F77A2F" w14:paraId="3F37133E" w14:textId="77777777">
      <w:trPr>
        <w:trHeight w:hRule="exact" w:val="312"/>
      </w:trPr>
      <w:tc>
        <w:tcPr>
          <w:tcW w:w="227" w:type="dxa"/>
          <w:shd w:val="clear" w:color="auto" w:fill="FFFFFF"/>
          <w:vAlign w:val="bottom"/>
        </w:tcPr>
        <w:p w14:paraId="37932B98" w14:textId="77777777" w:rsidR="009C6B8C" w:rsidRDefault="009C6B8C" w:rsidP="009C6B8C">
          <w:pPr>
            <w:pStyle w:val="Header"/>
          </w:pPr>
        </w:p>
      </w:tc>
      <w:tc>
        <w:tcPr>
          <w:tcW w:w="1985" w:type="dxa"/>
          <w:shd w:val="clear" w:color="auto" w:fill="FFFFFF"/>
          <w:vAlign w:val="bottom"/>
        </w:tcPr>
        <w:p w14:paraId="23FC381E" w14:textId="77777777" w:rsidR="009C6B8C" w:rsidRDefault="009C6B8C" w:rsidP="009C6B8C">
          <w:pPr>
            <w:pStyle w:val="Header"/>
          </w:pPr>
        </w:p>
      </w:tc>
      <w:tc>
        <w:tcPr>
          <w:tcW w:w="567" w:type="dxa"/>
          <w:shd w:val="clear" w:color="auto" w:fill="FFFFFF"/>
          <w:vAlign w:val="bottom"/>
        </w:tcPr>
        <w:p w14:paraId="1E019ED5" w14:textId="77777777" w:rsidR="009C6B8C" w:rsidRDefault="009C6B8C" w:rsidP="009C6B8C">
          <w:pPr>
            <w:pStyle w:val="Header"/>
          </w:pPr>
        </w:p>
      </w:tc>
    </w:tr>
    <w:bookmarkEnd w:id="1"/>
    <w:bookmarkEnd w:id="2"/>
    <w:bookmarkEnd w:id="3"/>
    <w:bookmarkEnd w:id="4"/>
  </w:tbl>
  <w:p w14:paraId="3EE9FE66" w14:textId="77777777" w:rsidR="009C6B8C" w:rsidRDefault="009C6B8C" w:rsidP="009C6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322108"/>
    <w:multiLevelType w:val="hybridMultilevel"/>
    <w:tmpl w:val="FFFFFFFF"/>
    <w:lvl w:ilvl="0" w:tplc="75E2C62C">
      <w:start w:val="1"/>
      <w:numFmt w:val="bullet"/>
      <w:lvlText w:val="•"/>
      <w:lvlJc w:val="left"/>
    </w:lvl>
    <w:lvl w:ilvl="1" w:tplc="430A4936">
      <w:numFmt w:val="decimal"/>
      <w:lvlText w:val=""/>
      <w:lvlJc w:val="left"/>
    </w:lvl>
    <w:lvl w:ilvl="2" w:tplc="0EE269DA">
      <w:numFmt w:val="decimal"/>
      <w:lvlText w:val=""/>
      <w:lvlJc w:val="left"/>
    </w:lvl>
    <w:lvl w:ilvl="3" w:tplc="26388BCC">
      <w:numFmt w:val="decimal"/>
      <w:lvlText w:val=""/>
      <w:lvlJc w:val="left"/>
    </w:lvl>
    <w:lvl w:ilvl="4" w:tplc="A912B008">
      <w:numFmt w:val="decimal"/>
      <w:lvlText w:val=""/>
      <w:lvlJc w:val="left"/>
    </w:lvl>
    <w:lvl w:ilvl="5" w:tplc="B59CABC0">
      <w:numFmt w:val="decimal"/>
      <w:lvlText w:val=""/>
      <w:lvlJc w:val="left"/>
    </w:lvl>
    <w:lvl w:ilvl="6" w:tplc="5E1251EC">
      <w:numFmt w:val="decimal"/>
      <w:lvlText w:val=""/>
      <w:lvlJc w:val="left"/>
    </w:lvl>
    <w:lvl w:ilvl="7" w:tplc="3B30EBE6">
      <w:numFmt w:val="decimal"/>
      <w:lvlText w:val=""/>
      <w:lvlJc w:val="left"/>
    </w:lvl>
    <w:lvl w:ilvl="8" w:tplc="836E9B20">
      <w:numFmt w:val="decimal"/>
      <w:lvlText w:val=""/>
      <w:lvlJc w:val="left"/>
    </w:lvl>
  </w:abstractNum>
  <w:abstractNum w:abstractNumId="1" w15:restartNumberingAfterBreak="0">
    <w:nsid w:val="F5654439"/>
    <w:multiLevelType w:val="hybridMultilevel"/>
    <w:tmpl w:val="FFFFFFFF"/>
    <w:lvl w:ilvl="0" w:tplc="2D42AAEE">
      <w:start w:val="1"/>
      <w:numFmt w:val="bullet"/>
      <w:lvlText w:val="•"/>
      <w:lvlJc w:val="left"/>
    </w:lvl>
    <w:lvl w:ilvl="1" w:tplc="09FEA022">
      <w:numFmt w:val="decimal"/>
      <w:lvlText w:val=""/>
      <w:lvlJc w:val="left"/>
    </w:lvl>
    <w:lvl w:ilvl="2" w:tplc="B6DC9040">
      <w:numFmt w:val="decimal"/>
      <w:lvlText w:val=""/>
      <w:lvlJc w:val="left"/>
    </w:lvl>
    <w:lvl w:ilvl="3" w:tplc="94843088">
      <w:numFmt w:val="decimal"/>
      <w:lvlText w:val=""/>
      <w:lvlJc w:val="left"/>
    </w:lvl>
    <w:lvl w:ilvl="4" w:tplc="1C4E2354">
      <w:numFmt w:val="decimal"/>
      <w:lvlText w:val=""/>
      <w:lvlJc w:val="left"/>
    </w:lvl>
    <w:lvl w:ilvl="5" w:tplc="DA8E0A3A">
      <w:numFmt w:val="decimal"/>
      <w:lvlText w:val=""/>
      <w:lvlJc w:val="left"/>
    </w:lvl>
    <w:lvl w:ilvl="6" w:tplc="D21048C0">
      <w:numFmt w:val="decimal"/>
      <w:lvlText w:val=""/>
      <w:lvlJc w:val="left"/>
    </w:lvl>
    <w:lvl w:ilvl="7" w:tplc="654CA6AC">
      <w:numFmt w:val="decimal"/>
      <w:lvlText w:val=""/>
      <w:lvlJc w:val="left"/>
    </w:lvl>
    <w:lvl w:ilvl="8" w:tplc="C7BAD258">
      <w:numFmt w:val="decimal"/>
      <w:lvlText w:val=""/>
      <w:lvlJc w:val="left"/>
    </w:lvl>
  </w:abstractNum>
  <w:abstractNum w:abstractNumId="2" w15:restartNumberingAfterBreak="0">
    <w:nsid w:val="FFFFFF7D"/>
    <w:multiLevelType w:val="singleLevel"/>
    <w:tmpl w:val="6EF402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80"/>
    <w:multiLevelType w:val="singleLevel"/>
    <w:tmpl w:val="EDC08C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0AE423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AC98E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0331F2"/>
    <w:multiLevelType w:val="multilevel"/>
    <w:tmpl w:val="3EF4A818"/>
    <w:styleLink w:val="ListStyle-FactBoxListBullet"/>
    <w:lvl w:ilvl="0">
      <w:start w:val="1"/>
      <w:numFmt w:val="bullet"/>
      <w:lvlText w:val="•"/>
      <w:lvlJc w:val="left"/>
      <w:pPr>
        <w:ind w:left="45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="Segoe UI" w:hAnsi="Segoe UI" w:cs="Times New Roman" w:hint="default"/>
      </w:rPr>
    </w:lvl>
  </w:abstractNum>
  <w:abstractNum w:abstractNumId="7" w15:restartNumberingAfterBreak="0">
    <w:nsid w:val="032268CC"/>
    <w:multiLevelType w:val="multilevel"/>
    <w:tmpl w:val="3B3256A6"/>
    <w:numStyleLink w:val="ListStyle-ListNumber"/>
  </w:abstractNum>
  <w:abstractNum w:abstractNumId="8" w15:restartNumberingAfterBreak="0">
    <w:nsid w:val="06E47761"/>
    <w:multiLevelType w:val="multilevel"/>
    <w:tmpl w:val="F8EC3F14"/>
    <w:lvl w:ilvl="0">
      <w:numFmt w:val="decimal"/>
      <w:pStyle w:val="ListBullet"/>
      <w:lvlText w:val=""/>
      <w:lvlJc w:val="left"/>
    </w:lvl>
    <w:lvl w:ilvl="1">
      <w:numFmt w:val="decimal"/>
      <w:pStyle w:val="ListBullet2"/>
      <w:lvlText w:val=""/>
      <w:lvlJc w:val="left"/>
    </w:lvl>
    <w:lvl w:ilvl="2">
      <w:numFmt w:val="decimal"/>
      <w:pStyle w:val="ListBullet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1E0D26"/>
    <w:multiLevelType w:val="multilevel"/>
    <w:tmpl w:val="B41AFB3C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Segoe UI" w:hAnsi="Segoe U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Segoe UI" w:hAnsi="Segoe U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Segoe UI" w:hAnsi="Segoe U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Segoe UI" w:hAnsi="Segoe UI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Segoe UI" w:hAnsi="Segoe UI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egoe UI" w:hAnsi="Segoe UI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Segoe UI" w:hAnsi="Segoe UI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Segoe UI" w:hAnsi="Segoe UI" w:hint="default"/>
      </w:rPr>
    </w:lvl>
  </w:abstractNum>
  <w:abstractNum w:abstractNumId="10" w15:restartNumberingAfterBreak="0">
    <w:nsid w:val="13DB5D65"/>
    <w:multiLevelType w:val="multilevel"/>
    <w:tmpl w:val="9ACC272A"/>
    <w:lvl w:ilvl="0">
      <w:numFmt w:val="decimal"/>
      <w:pStyle w:val="FactBox-ListNumb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7C6BC6"/>
    <w:multiLevelType w:val="multilevel"/>
    <w:tmpl w:val="104ECD6A"/>
    <w:styleLink w:val="ListStyle-ListAlphabet"/>
    <w:lvl w:ilvl="0">
      <w:start w:val="1"/>
      <w:numFmt w:val="lowerLetter"/>
      <w:lvlText w:val="%1."/>
      <w:lvlJc w:val="left"/>
      <w:pPr>
        <w:ind w:left="340" w:hanging="340"/>
      </w:pPr>
      <w:rPr>
        <w:rFonts w:ascii="Segoe UI" w:hAnsi="Segoe UI" w:cs="Segoe UI Light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12" w15:restartNumberingAfterBreak="0">
    <w:nsid w:val="1E1B3059"/>
    <w:multiLevelType w:val="multilevel"/>
    <w:tmpl w:val="3B3256A6"/>
    <w:styleLink w:val="ListStyle-Li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ListNumber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ListNumber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13" w15:restartNumberingAfterBreak="0">
    <w:nsid w:val="1F7F0B08"/>
    <w:multiLevelType w:val="multilevel"/>
    <w:tmpl w:val="CC7AE854"/>
    <w:numStyleLink w:val="ListStyle-TableListBullet"/>
  </w:abstractNum>
  <w:abstractNum w:abstractNumId="14" w15:restartNumberingAfterBreak="0">
    <w:nsid w:val="2019191E"/>
    <w:multiLevelType w:val="multilevel"/>
    <w:tmpl w:val="68A271C6"/>
    <w:styleLink w:val="ListStyle-AppendixHeading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ascii="Segoe UI" w:hAnsi="Segoe UI"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ascii="Segoe UI" w:hAnsi="Segoe UI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Segoe UI" w:hAnsi="Segoe UI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Segoe UI" w:hAnsi="Segoe U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Segoe UI" w:hAnsi="Segoe U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Segoe UI" w:hAnsi="Segoe U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Segoe UI" w:hAnsi="Segoe U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Segoe UI" w:hAnsi="Segoe UI" w:hint="default"/>
      </w:rPr>
    </w:lvl>
  </w:abstractNum>
  <w:abstractNum w:abstractNumId="15" w15:restartNumberingAfterBreak="0">
    <w:nsid w:val="237E50CA"/>
    <w:multiLevelType w:val="multilevel"/>
    <w:tmpl w:val="95C2B10A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="Segoe UI" w:hAnsi="Segoe UI" w:hint="default"/>
      </w:rPr>
    </w:lvl>
  </w:abstractNum>
  <w:abstractNum w:abstractNumId="16" w15:restartNumberingAfterBreak="0">
    <w:nsid w:val="23DC5ADD"/>
    <w:multiLevelType w:val="hybridMultilevel"/>
    <w:tmpl w:val="0DC6B1A0"/>
    <w:lvl w:ilvl="0" w:tplc="19180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030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C8C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01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28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B26B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4B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84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05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D1E8E"/>
    <w:multiLevelType w:val="multilevel"/>
    <w:tmpl w:val="16DAFAD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B95736"/>
    <w:multiLevelType w:val="hybridMultilevel"/>
    <w:tmpl w:val="325C5ACC"/>
    <w:lvl w:ilvl="0" w:tplc="DDD61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62C06E" w:tentative="1">
      <w:start w:val="1"/>
      <w:numFmt w:val="lowerLetter"/>
      <w:lvlText w:val="%2."/>
      <w:lvlJc w:val="left"/>
      <w:pPr>
        <w:ind w:left="1440" w:hanging="360"/>
      </w:pPr>
    </w:lvl>
    <w:lvl w:ilvl="2" w:tplc="D174E566" w:tentative="1">
      <w:start w:val="1"/>
      <w:numFmt w:val="lowerRoman"/>
      <w:lvlText w:val="%3."/>
      <w:lvlJc w:val="right"/>
      <w:pPr>
        <w:ind w:left="2160" w:hanging="180"/>
      </w:pPr>
    </w:lvl>
    <w:lvl w:ilvl="3" w:tplc="3A02AEA2" w:tentative="1">
      <w:start w:val="1"/>
      <w:numFmt w:val="decimal"/>
      <w:lvlText w:val="%4."/>
      <w:lvlJc w:val="left"/>
      <w:pPr>
        <w:ind w:left="2880" w:hanging="360"/>
      </w:pPr>
    </w:lvl>
    <w:lvl w:ilvl="4" w:tplc="1A28BFD8" w:tentative="1">
      <w:start w:val="1"/>
      <w:numFmt w:val="lowerLetter"/>
      <w:lvlText w:val="%5."/>
      <w:lvlJc w:val="left"/>
      <w:pPr>
        <w:ind w:left="3600" w:hanging="360"/>
      </w:pPr>
    </w:lvl>
    <w:lvl w:ilvl="5" w:tplc="59322668" w:tentative="1">
      <w:start w:val="1"/>
      <w:numFmt w:val="lowerRoman"/>
      <w:lvlText w:val="%6."/>
      <w:lvlJc w:val="right"/>
      <w:pPr>
        <w:ind w:left="4320" w:hanging="180"/>
      </w:pPr>
    </w:lvl>
    <w:lvl w:ilvl="6" w:tplc="B07E85D0" w:tentative="1">
      <w:start w:val="1"/>
      <w:numFmt w:val="decimal"/>
      <w:lvlText w:val="%7."/>
      <w:lvlJc w:val="left"/>
      <w:pPr>
        <w:ind w:left="5040" w:hanging="360"/>
      </w:pPr>
    </w:lvl>
    <w:lvl w:ilvl="7" w:tplc="F5BCC7DA" w:tentative="1">
      <w:start w:val="1"/>
      <w:numFmt w:val="lowerLetter"/>
      <w:lvlText w:val="%8."/>
      <w:lvlJc w:val="left"/>
      <w:pPr>
        <w:ind w:left="5760" w:hanging="360"/>
      </w:pPr>
    </w:lvl>
    <w:lvl w:ilvl="8" w:tplc="A3D6D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26836"/>
    <w:multiLevelType w:val="multilevel"/>
    <w:tmpl w:val="7CFC4F20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43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247" w:hanging="124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47" w:hanging="124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247" w:hanging="1247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A22691B"/>
    <w:multiLevelType w:val="hybridMultilevel"/>
    <w:tmpl w:val="F5E849C6"/>
    <w:lvl w:ilvl="0" w:tplc="C45EC0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AC8EF4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1205EC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4E845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B1454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9FA639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3CBB0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C2872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076EFE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CB7080"/>
    <w:multiLevelType w:val="multilevel"/>
    <w:tmpl w:val="38CA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6F0B62"/>
    <w:multiLevelType w:val="multilevel"/>
    <w:tmpl w:val="F8EC3F14"/>
    <w:lvl w:ilvl="0">
      <w:start w:val="1"/>
      <w:numFmt w:val="bullet"/>
      <w:lvlText w:val="•"/>
      <w:lvlJc w:val="left"/>
      <w:pPr>
        <w:ind w:left="142" w:hanging="142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284" w:hanging="142"/>
      </w:pPr>
      <w:rPr>
        <w:rFonts w:ascii="Segoe UI" w:hAnsi="Segoe UI" w:hint="default"/>
      </w:rPr>
    </w:lvl>
    <w:lvl w:ilvl="2">
      <w:start w:val="1"/>
      <w:numFmt w:val="bullet"/>
      <w:lvlText w:val="•"/>
      <w:lvlJc w:val="left"/>
      <w:pPr>
        <w:ind w:left="426" w:hanging="142"/>
      </w:pPr>
      <w:rPr>
        <w:rFonts w:ascii="Segoe UI" w:hAnsi="Segoe UI" w:hint="default"/>
      </w:rPr>
    </w:lvl>
    <w:lvl w:ilvl="3">
      <w:start w:val="1"/>
      <w:numFmt w:val="bullet"/>
      <w:lvlText w:val="•"/>
      <w:lvlJc w:val="left"/>
      <w:pPr>
        <w:ind w:left="568" w:hanging="142"/>
      </w:pPr>
      <w:rPr>
        <w:rFonts w:ascii="Segoe UI" w:hAnsi="Segoe UI" w:hint="default"/>
      </w:rPr>
    </w:lvl>
    <w:lvl w:ilvl="4">
      <w:start w:val="1"/>
      <w:numFmt w:val="bullet"/>
      <w:lvlText w:val="•"/>
      <w:lvlJc w:val="left"/>
      <w:pPr>
        <w:ind w:left="710" w:hanging="142"/>
      </w:pPr>
      <w:rPr>
        <w:rFonts w:ascii="Segoe UI" w:hAnsi="Segoe UI" w:hint="default"/>
      </w:rPr>
    </w:lvl>
    <w:lvl w:ilvl="5">
      <w:start w:val="1"/>
      <w:numFmt w:val="bullet"/>
      <w:lvlText w:val="•"/>
      <w:lvlJc w:val="left"/>
      <w:pPr>
        <w:ind w:left="852" w:hanging="142"/>
      </w:pPr>
      <w:rPr>
        <w:rFonts w:ascii="Segoe UI" w:hAnsi="Segoe UI" w:hint="default"/>
      </w:rPr>
    </w:lvl>
    <w:lvl w:ilvl="6">
      <w:start w:val="1"/>
      <w:numFmt w:val="bullet"/>
      <w:lvlText w:val="•"/>
      <w:lvlJc w:val="left"/>
      <w:pPr>
        <w:ind w:left="994" w:hanging="142"/>
      </w:pPr>
      <w:rPr>
        <w:rFonts w:ascii="Segoe UI" w:hAnsi="Segoe UI" w:hint="default"/>
      </w:rPr>
    </w:lvl>
    <w:lvl w:ilvl="7">
      <w:start w:val="1"/>
      <w:numFmt w:val="bullet"/>
      <w:lvlText w:val="•"/>
      <w:lvlJc w:val="left"/>
      <w:pPr>
        <w:ind w:left="1136" w:hanging="142"/>
      </w:pPr>
      <w:rPr>
        <w:rFonts w:ascii="Segoe UI" w:hAnsi="Segoe UI" w:hint="default"/>
      </w:rPr>
    </w:lvl>
    <w:lvl w:ilvl="8">
      <w:start w:val="1"/>
      <w:numFmt w:val="bullet"/>
      <w:lvlText w:val="•"/>
      <w:lvlJc w:val="left"/>
      <w:pPr>
        <w:ind w:left="1278" w:hanging="142"/>
      </w:pPr>
      <w:rPr>
        <w:rFonts w:ascii="Segoe UI" w:hAnsi="Segoe UI" w:hint="default"/>
      </w:rPr>
    </w:lvl>
  </w:abstractNum>
  <w:abstractNum w:abstractNumId="23" w15:restartNumberingAfterBreak="0">
    <w:nsid w:val="49336E8B"/>
    <w:multiLevelType w:val="multilevel"/>
    <w:tmpl w:val="95C2B10A"/>
    <w:numStyleLink w:val="ListStyle-TableListNumber"/>
  </w:abstractNum>
  <w:abstractNum w:abstractNumId="24" w15:restartNumberingAfterBreak="0">
    <w:nsid w:val="55560836"/>
    <w:multiLevelType w:val="multilevel"/>
    <w:tmpl w:val="CC7AE854"/>
    <w:styleLink w:val="ListStyle-TableListBullet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Segoe UI" w:hAnsi="Segoe UI" w:cs="Times New Roman" w:hint="default"/>
      </w:rPr>
    </w:lvl>
  </w:abstractNum>
  <w:abstractNum w:abstractNumId="25" w15:restartNumberingAfterBreak="0">
    <w:nsid w:val="599145AD"/>
    <w:multiLevelType w:val="multilevel"/>
    <w:tmpl w:val="9ACC272A"/>
    <w:styleLink w:val="ListStyle-FactBoxListNumber"/>
    <w:lvl w:ilvl="0">
      <w:start w:val="1"/>
      <w:numFmt w:val="decimal"/>
      <w:lvlText w:val="%1."/>
      <w:lvlJc w:val="left"/>
      <w:pPr>
        <w:ind w:left="510" w:hanging="340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="Segoe UI" w:hAnsi="Segoe UI" w:hint="default"/>
      </w:rPr>
    </w:lvl>
  </w:abstractNum>
  <w:abstractNum w:abstractNumId="26" w15:restartNumberingAfterBreak="0">
    <w:nsid w:val="608E6765"/>
    <w:multiLevelType w:val="hybridMultilevel"/>
    <w:tmpl w:val="D0E2FAF6"/>
    <w:lvl w:ilvl="0" w:tplc="9E103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F47E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26BD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C9B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A0C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7220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98F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6D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8236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A5F99"/>
    <w:multiLevelType w:val="hybridMultilevel"/>
    <w:tmpl w:val="8B3AD1CA"/>
    <w:lvl w:ilvl="0" w:tplc="84183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C6D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629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87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29C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B4AB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40B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A1D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D0C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E0FB6"/>
    <w:multiLevelType w:val="hybridMultilevel"/>
    <w:tmpl w:val="B404AA70"/>
    <w:lvl w:ilvl="0" w:tplc="6A84D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0C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E9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21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803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40A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A84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2BE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021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73987"/>
    <w:multiLevelType w:val="multilevel"/>
    <w:tmpl w:val="104ECD6A"/>
    <w:lvl w:ilvl="0">
      <w:numFmt w:val="decimal"/>
      <w:pStyle w:val="ListAlphabet"/>
      <w:lvlText w:val=""/>
      <w:lvlJc w:val="left"/>
    </w:lvl>
    <w:lvl w:ilvl="1">
      <w:numFmt w:val="decimal"/>
      <w:pStyle w:val="ListAlphabet2"/>
      <w:lvlText w:val=""/>
      <w:lvlJc w:val="left"/>
    </w:lvl>
    <w:lvl w:ilvl="2">
      <w:numFmt w:val="decimal"/>
      <w:pStyle w:val="ListAlphabet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132BBD"/>
    <w:multiLevelType w:val="multilevel"/>
    <w:tmpl w:val="3EF4A818"/>
    <w:lvl w:ilvl="0">
      <w:numFmt w:val="decimal"/>
      <w:pStyle w:val="FactBox-ListBullet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216990"/>
    <w:multiLevelType w:val="multilevel"/>
    <w:tmpl w:val="CE84147C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Segoe UI" w:hAnsi="Segoe UI" w:hint="default"/>
      </w:rPr>
    </w:lvl>
  </w:abstractNum>
  <w:num w:numId="1" w16cid:durableId="1122840525">
    <w:abstractNumId w:val="31"/>
  </w:num>
  <w:num w:numId="2" w16cid:durableId="1528182706">
    <w:abstractNumId w:val="9"/>
  </w:num>
  <w:num w:numId="3" w16cid:durableId="140003919">
    <w:abstractNumId w:val="4"/>
  </w:num>
  <w:num w:numId="4" w16cid:durableId="350691770">
    <w:abstractNumId w:val="3"/>
  </w:num>
  <w:num w:numId="5" w16cid:durableId="76174457">
    <w:abstractNumId w:val="2"/>
  </w:num>
  <w:num w:numId="6" w16cid:durableId="654530075">
    <w:abstractNumId w:val="22"/>
  </w:num>
  <w:num w:numId="7" w16cid:durableId="2017226508">
    <w:abstractNumId w:val="12"/>
  </w:num>
  <w:num w:numId="8" w16cid:durableId="1903249512">
    <w:abstractNumId w:val="24"/>
  </w:num>
  <w:num w:numId="9" w16cid:durableId="775751253">
    <w:abstractNumId w:val="15"/>
  </w:num>
  <w:num w:numId="10" w16cid:durableId="1330982923">
    <w:abstractNumId w:val="6"/>
  </w:num>
  <w:num w:numId="11" w16cid:durableId="2009283508">
    <w:abstractNumId w:val="14"/>
  </w:num>
  <w:num w:numId="12" w16cid:durableId="1499735167">
    <w:abstractNumId w:val="11"/>
  </w:num>
  <w:num w:numId="13" w16cid:durableId="1178470150">
    <w:abstractNumId w:val="25"/>
  </w:num>
  <w:num w:numId="14" w16cid:durableId="471406259">
    <w:abstractNumId w:val="19"/>
  </w:num>
  <w:num w:numId="15" w16cid:durableId="1922369458">
    <w:abstractNumId w:val="29"/>
  </w:num>
  <w:num w:numId="16" w16cid:durableId="1221089954">
    <w:abstractNumId w:val="8"/>
  </w:num>
  <w:num w:numId="17" w16cid:durableId="611088677">
    <w:abstractNumId w:val="7"/>
  </w:num>
  <w:num w:numId="18" w16cid:durableId="1748841526">
    <w:abstractNumId w:val="17"/>
  </w:num>
  <w:num w:numId="19" w16cid:durableId="1267540487">
    <w:abstractNumId w:val="30"/>
  </w:num>
  <w:num w:numId="20" w16cid:durableId="268632967">
    <w:abstractNumId w:val="10"/>
  </w:num>
  <w:num w:numId="21" w16cid:durableId="725027616">
    <w:abstractNumId w:val="19"/>
  </w:num>
  <w:num w:numId="22" w16cid:durableId="1226381050">
    <w:abstractNumId w:val="19"/>
  </w:num>
  <w:num w:numId="23" w16cid:durableId="1530215600">
    <w:abstractNumId w:val="13"/>
  </w:num>
  <w:num w:numId="24" w16cid:durableId="2089843121">
    <w:abstractNumId w:val="23"/>
  </w:num>
  <w:num w:numId="25" w16cid:durableId="1794977241">
    <w:abstractNumId w:val="19"/>
  </w:num>
  <w:num w:numId="26" w16cid:durableId="2039890182">
    <w:abstractNumId w:val="19"/>
  </w:num>
  <w:num w:numId="27" w16cid:durableId="1310944029">
    <w:abstractNumId w:val="19"/>
  </w:num>
  <w:num w:numId="28" w16cid:durableId="2105496335">
    <w:abstractNumId w:val="16"/>
  </w:num>
  <w:num w:numId="29" w16cid:durableId="295986623">
    <w:abstractNumId w:val="28"/>
  </w:num>
  <w:num w:numId="30" w16cid:durableId="428619925">
    <w:abstractNumId w:val="20"/>
  </w:num>
  <w:num w:numId="31" w16cid:durableId="1761486092">
    <w:abstractNumId w:val="19"/>
  </w:num>
  <w:num w:numId="32" w16cid:durableId="582252877">
    <w:abstractNumId w:val="19"/>
  </w:num>
  <w:num w:numId="33" w16cid:durableId="69079320">
    <w:abstractNumId w:val="19"/>
  </w:num>
  <w:num w:numId="34" w16cid:durableId="1191798076">
    <w:abstractNumId w:val="27"/>
  </w:num>
  <w:num w:numId="35" w16cid:durableId="15549241">
    <w:abstractNumId w:val="18"/>
  </w:num>
  <w:num w:numId="36" w16cid:durableId="1769305196">
    <w:abstractNumId w:val="0"/>
  </w:num>
  <w:num w:numId="37" w16cid:durableId="1924601283">
    <w:abstractNumId w:val="19"/>
  </w:num>
  <w:num w:numId="38" w16cid:durableId="1432893348">
    <w:abstractNumId w:val="19"/>
  </w:num>
  <w:num w:numId="39" w16cid:durableId="1568952358">
    <w:abstractNumId w:val="21"/>
  </w:num>
  <w:num w:numId="40" w16cid:durableId="511190925">
    <w:abstractNumId w:val="1"/>
  </w:num>
  <w:num w:numId="41" w16cid:durableId="740760936">
    <w:abstractNumId w:val="5"/>
  </w:num>
  <w:num w:numId="42" w16cid:durableId="1472672219">
    <w:abstractNumId w:val="26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revisionView w:formatting="0"/>
  <w:defaultTabStop w:val="1304"/>
  <w:autoHyphenation/>
  <w:hyphenationZone w:val="425"/>
  <w:characterSpacingControl w:val="doNotCompress"/>
  <w:hdrShapeDefaults>
    <o:shapedefaults v:ext="edit" spidmax="3078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pany" w:val="NIRAS GROUP (UK) Ltd."/>
    <w:docVar w:name="defaultNS" w:val="1"/>
    <w:docVar w:name="language" w:val="en"/>
    <w:docVar w:name="nirasshare" w:val="-1"/>
    <w:docVar w:name="template" w:val="report wide margin"/>
  </w:docVars>
  <w:rsids>
    <w:rsidRoot w:val="003D322B"/>
    <w:rsid w:val="000009FE"/>
    <w:rsid w:val="000010A0"/>
    <w:rsid w:val="00001D69"/>
    <w:rsid w:val="00002993"/>
    <w:rsid w:val="00006781"/>
    <w:rsid w:val="00011023"/>
    <w:rsid w:val="00011E51"/>
    <w:rsid w:val="000157BF"/>
    <w:rsid w:val="00015F5E"/>
    <w:rsid w:val="000202B0"/>
    <w:rsid w:val="00021B3C"/>
    <w:rsid w:val="00022275"/>
    <w:rsid w:val="0002404C"/>
    <w:rsid w:val="00030735"/>
    <w:rsid w:val="000312AD"/>
    <w:rsid w:val="000342D5"/>
    <w:rsid w:val="00034A9A"/>
    <w:rsid w:val="00035535"/>
    <w:rsid w:val="00035B77"/>
    <w:rsid w:val="00036C80"/>
    <w:rsid w:val="000379BD"/>
    <w:rsid w:val="000410DB"/>
    <w:rsid w:val="00041217"/>
    <w:rsid w:val="000422B7"/>
    <w:rsid w:val="0004566C"/>
    <w:rsid w:val="00045A4B"/>
    <w:rsid w:val="00050ED7"/>
    <w:rsid w:val="000521C4"/>
    <w:rsid w:val="00052F46"/>
    <w:rsid w:val="0005401C"/>
    <w:rsid w:val="000542F5"/>
    <w:rsid w:val="00054ECF"/>
    <w:rsid w:val="00054F81"/>
    <w:rsid w:val="00060068"/>
    <w:rsid w:val="00060C5A"/>
    <w:rsid w:val="00061B55"/>
    <w:rsid w:val="00062703"/>
    <w:rsid w:val="00063674"/>
    <w:rsid w:val="00066A4B"/>
    <w:rsid w:val="00067A2E"/>
    <w:rsid w:val="000710C1"/>
    <w:rsid w:val="00071BB2"/>
    <w:rsid w:val="00071E97"/>
    <w:rsid w:val="000748AC"/>
    <w:rsid w:val="0007502B"/>
    <w:rsid w:val="00076468"/>
    <w:rsid w:val="0008081B"/>
    <w:rsid w:val="00081435"/>
    <w:rsid w:val="00083961"/>
    <w:rsid w:val="00083A97"/>
    <w:rsid w:val="00083F6B"/>
    <w:rsid w:val="00086BDD"/>
    <w:rsid w:val="000929B4"/>
    <w:rsid w:val="00092DF3"/>
    <w:rsid w:val="00093009"/>
    <w:rsid w:val="00093E37"/>
    <w:rsid w:val="00097A5F"/>
    <w:rsid w:val="000A7328"/>
    <w:rsid w:val="000A7C56"/>
    <w:rsid w:val="000B05EC"/>
    <w:rsid w:val="000B3911"/>
    <w:rsid w:val="000B4AC0"/>
    <w:rsid w:val="000B5336"/>
    <w:rsid w:val="000B635E"/>
    <w:rsid w:val="000C3EF8"/>
    <w:rsid w:val="000C422D"/>
    <w:rsid w:val="000C4641"/>
    <w:rsid w:val="000C7898"/>
    <w:rsid w:val="000D26A7"/>
    <w:rsid w:val="000D50E6"/>
    <w:rsid w:val="000D71E1"/>
    <w:rsid w:val="000E4734"/>
    <w:rsid w:val="000E5AA1"/>
    <w:rsid w:val="000F015C"/>
    <w:rsid w:val="000F1CEE"/>
    <w:rsid w:val="000F3C05"/>
    <w:rsid w:val="000F4703"/>
    <w:rsid w:val="000F58C3"/>
    <w:rsid w:val="0010000A"/>
    <w:rsid w:val="00110A5F"/>
    <w:rsid w:val="001118A2"/>
    <w:rsid w:val="001126F6"/>
    <w:rsid w:val="001142B8"/>
    <w:rsid w:val="00114E59"/>
    <w:rsid w:val="00114F08"/>
    <w:rsid w:val="00116A25"/>
    <w:rsid w:val="001170D3"/>
    <w:rsid w:val="001216EF"/>
    <w:rsid w:val="00123220"/>
    <w:rsid w:val="0012481A"/>
    <w:rsid w:val="00124996"/>
    <w:rsid w:val="00125B77"/>
    <w:rsid w:val="001261FA"/>
    <w:rsid w:val="001307A3"/>
    <w:rsid w:val="001409FC"/>
    <w:rsid w:val="001437AD"/>
    <w:rsid w:val="00151EC1"/>
    <w:rsid w:val="001529EE"/>
    <w:rsid w:val="001553D6"/>
    <w:rsid w:val="0015725B"/>
    <w:rsid w:val="00161287"/>
    <w:rsid w:val="00166928"/>
    <w:rsid w:val="00170B2F"/>
    <w:rsid w:val="00175A37"/>
    <w:rsid w:val="00176C66"/>
    <w:rsid w:val="001813AF"/>
    <w:rsid w:val="00181549"/>
    <w:rsid w:val="00182483"/>
    <w:rsid w:val="00182B43"/>
    <w:rsid w:val="001845A4"/>
    <w:rsid w:val="001855E9"/>
    <w:rsid w:val="00185C5F"/>
    <w:rsid w:val="00186A1B"/>
    <w:rsid w:val="00187899"/>
    <w:rsid w:val="00194A20"/>
    <w:rsid w:val="0019690E"/>
    <w:rsid w:val="001972D6"/>
    <w:rsid w:val="001A3A96"/>
    <w:rsid w:val="001A576D"/>
    <w:rsid w:val="001A5946"/>
    <w:rsid w:val="001A79D5"/>
    <w:rsid w:val="001B3465"/>
    <w:rsid w:val="001B6C47"/>
    <w:rsid w:val="001B78E0"/>
    <w:rsid w:val="001C0006"/>
    <w:rsid w:val="001C0A30"/>
    <w:rsid w:val="001C49EE"/>
    <w:rsid w:val="001C4CEE"/>
    <w:rsid w:val="001C6CC3"/>
    <w:rsid w:val="001D3DC4"/>
    <w:rsid w:val="001D4874"/>
    <w:rsid w:val="001D5CD7"/>
    <w:rsid w:val="001D650A"/>
    <w:rsid w:val="001D72F0"/>
    <w:rsid w:val="001D74DF"/>
    <w:rsid w:val="001E4741"/>
    <w:rsid w:val="001E52EB"/>
    <w:rsid w:val="001E6FA7"/>
    <w:rsid w:val="001E76ED"/>
    <w:rsid w:val="001F1C94"/>
    <w:rsid w:val="001F3F2E"/>
    <w:rsid w:val="001F6FC0"/>
    <w:rsid w:val="00200BD7"/>
    <w:rsid w:val="00202F9F"/>
    <w:rsid w:val="002036F3"/>
    <w:rsid w:val="00204037"/>
    <w:rsid w:val="002045AC"/>
    <w:rsid w:val="00205112"/>
    <w:rsid w:val="002105AE"/>
    <w:rsid w:val="002120B7"/>
    <w:rsid w:val="002138CC"/>
    <w:rsid w:val="0021620C"/>
    <w:rsid w:val="00217EE0"/>
    <w:rsid w:val="002215C1"/>
    <w:rsid w:val="00224070"/>
    <w:rsid w:val="002241DC"/>
    <w:rsid w:val="00225586"/>
    <w:rsid w:val="0023211A"/>
    <w:rsid w:val="0023251A"/>
    <w:rsid w:val="00235D4A"/>
    <w:rsid w:val="0023680E"/>
    <w:rsid w:val="00236F9C"/>
    <w:rsid w:val="00243973"/>
    <w:rsid w:val="00245ED8"/>
    <w:rsid w:val="002527EA"/>
    <w:rsid w:val="00252CEB"/>
    <w:rsid w:val="00253DDC"/>
    <w:rsid w:val="00255E2E"/>
    <w:rsid w:val="00257528"/>
    <w:rsid w:val="00257E4A"/>
    <w:rsid w:val="00261D60"/>
    <w:rsid w:val="002626F7"/>
    <w:rsid w:val="00262E41"/>
    <w:rsid w:val="00266409"/>
    <w:rsid w:val="00266E48"/>
    <w:rsid w:val="00271A6B"/>
    <w:rsid w:val="002731E3"/>
    <w:rsid w:val="0027403A"/>
    <w:rsid w:val="00275784"/>
    <w:rsid w:val="002762C3"/>
    <w:rsid w:val="002765CB"/>
    <w:rsid w:val="0028073A"/>
    <w:rsid w:val="002833D5"/>
    <w:rsid w:val="00283BD4"/>
    <w:rsid w:val="00284D51"/>
    <w:rsid w:val="002858D7"/>
    <w:rsid w:val="00287D2E"/>
    <w:rsid w:val="00290813"/>
    <w:rsid w:val="00294ABC"/>
    <w:rsid w:val="00295B0A"/>
    <w:rsid w:val="002A53DB"/>
    <w:rsid w:val="002A5B31"/>
    <w:rsid w:val="002B042C"/>
    <w:rsid w:val="002B1B82"/>
    <w:rsid w:val="002B3272"/>
    <w:rsid w:val="002B4A2D"/>
    <w:rsid w:val="002B6DA5"/>
    <w:rsid w:val="002C02FD"/>
    <w:rsid w:val="002C0AAA"/>
    <w:rsid w:val="002C1505"/>
    <w:rsid w:val="002C1A87"/>
    <w:rsid w:val="002C2D3B"/>
    <w:rsid w:val="002C2D4B"/>
    <w:rsid w:val="002C5CCA"/>
    <w:rsid w:val="002C70AC"/>
    <w:rsid w:val="002C78F6"/>
    <w:rsid w:val="002D16DF"/>
    <w:rsid w:val="002D249E"/>
    <w:rsid w:val="002D2E72"/>
    <w:rsid w:val="002D316B"/>
    <w:rsid w:val="002D4287"/>
    <w:rsid w:val="002D4873"/>
    <w:rsid w:val="002E4365"/>
    <w:rsid w:val="002E6693"/>
    <w:rsid w:val="002F0E30"/>
    <w:rsid w:val="002F0FBA"/>
    <w:rsid w:val="002F5B6C"/>
    <w:rsid w:val="00300079"/>
    <w:rsid w:val="0030147A"/>
    <w:rsid w:val="00301C2B"/>
    <w:rsid w:val="00302764"/>
    <w:rsid w:val="00303BAE"/>
    <w:rsid w:val="00304B1B"/>
    <w:rsid w:val="003100A7"/>
    <w:rsid w:val="00311466"/>
    <w:rsid w:val="00315BB6"/>
    <w:rsid w:val="00315F34"/>
    <w:rsid w:val="00317368"/>
    <w:rsid w:val="00320320"/>
    <w:rsid w:val="00320438"/>
    <w:rsid w:val="00320917"/>
    <w:rsid w:val="00323919"/>
    <w:rsid w:val="0033167C"/>
    <w:rsid w:val="003363C8"/>
    <w:rsid w:val="00337251"/>
    <w:rsid w:val="0034326C"/>
    <w:rsid w:val="00345484"/>
    <w:rsid w:val="003551D7"/>
    <w:rsid w:val="00356C77"/>
    <w:rsid w:val="00356E13"/>
    <w:rsid w:val="00360B44"/>
    <w:rsid w:val="00361D39"/>
    <w:rsid w:val="00363F1A"/>
    <w:rsid w:val="00364648"/>
    <w:rsid w:val="003718FF"/>
    <w:rsid w:val="00372599"/>
    <w:rsid w:val="00373C34"/>
    <w:rsid w:val="00374566"/>
    <w:rsid w:val="00377D8C"/>
    <w:rsid w:val="00380144"/>
    <w:rsid w:val="003803BE"/>
    <w:rsid w:val="00381A6F"/>
    <w:rsid w:val="00381C9C"/>
    <w:rsid w:val="00382328"/>
    <w:rsid w:val="00383CC6"/>
    <w:rsid w:val="00386BAB"/>
    <w:rsid w:val="0038783B"/>
    <w:rsid w:val="00390E3A"/>
    <w:rsid w:val="00391157"/>
    <w:rsid w:val="00391D3A"/>
    <w:rsid w:val="00393724"/>
    <w:rsid w:val="00395BA7"/>
    <w:rsid w:val="003973F5"/>
    <w:rsid w:val="00397FA1"/>
    <w:rsid w:val="003A4332"/>
    <w:rsid w:val="003A463D"/>
    <w:rsid w:val="003A5114"/>
    <w:rsid w:val="003A73F9"/>
    <w:rsid w:val="003A7ED8"/>
    <w:rsid w:val="003B262A"/>
    <w:rsid w:val="003B2D75"/>
    <w:rsid w:val="003B3909"/>
    <w:rsid w:val="003B5968"/>
    <w:rsid w:val="003B61C2"/>
    <w:rsid w:val="003B6A06"/>
    <w:rsid w:val="003C2F1A"/>
    <w:rsid w:val="003C3A5B"/>
    <w:rsid w:val="003C4375"/>
    <w:rsid w:val="003D140A"/>
    <w:rsid w:val="003D1A0C"/>
    <w:rsid w:val="003D2D7A"/>
    <w:rsid w:val="003D322B"/>
    <w:rsid w:val="003D5630"/>
    <w:rsid w:val="003D75B2"/>
    <w:rsid w:val="003E01E8"/>
    <w:rsid w:val="003E314F"/>
    <w:rsid w:val="003E3AF8"/>
    <w:rsid w:val="003E4690"/>
    <w:rsid w:val="003E62F0"/>
    <w:rsid w:val="003E647A"/>
    <w:rsid w:val="003E6CF2"/>
    <w:rsid w:val="003E6FCB"/>
    <w:rsid w:val="003F10F5"/>
    <w:rsid w:val="003F44A3"/>
    <w:rsid w:val="003F4964"/>
    <w:rsid w:val="003F6D6B"/>
    <w:rsid w:val="004000F9"/>
    <w:rsid w:val="00400D10"/>
    <w:rsid w:val="00402212"/>
    <w:rsid w:val="0040228B"/>
    <w:rsid w:val="004113D1"/>
    <w:rsid w:val="00413B97"/>
    <w:rsid w:val="00415E87"/>
    <w:rsid w:val="00421997"/>
    <w:rsid w:val="00421DBD"/>
    <w:rsid w:val="00422314"/>
    <w:rsid w:val="00423EEE"/>
    <w:rsid w:val="00427C1E"/>
    <w:rsid w:val="00430502"/>
    <w:rsid w:val="00431084"/>
    <w:rsid w:val="00431932"/>
    <w:rsid w:val="00431AB1"/>
    <w:rsid w:val="00437118"/>
    <w:rsid w:val="00443512"/>
    <w:rsid w:val="00443B2A"/>
    <w:rsid w:val="00444834"/>
    <w:rsid w:val="00446AB4"/>
    <w:rsid w:val="004516FD"/>
    <w:rsid w:val="004574A4"/>
    <w:rsid w:val="0046275B"/>
    <w:rsid w:val="00465512"/>
    <w:rsid w:val="0047394B"/>
    <w:rsid w:val="0047454F"/>
    <w:rsid w:val="004765FD"/>
    <w:rsid w:val="00477AF9"/>
    <w:rsid w:val="00481702"/>
    <w:rsid w:val="004840BA"/>
    <w:rsid w:val="00484D88"/>
    <w:rsid w:val="00486195"/>
    <w:rsid w:val="004861AC"/>
    <w:rsid w:val="0049426F"/>
    <w:rsid w:val="00496A71"/>
    <w:rsid w:val="00496E29"/>
    <w:rsid w:val="004A022E"/>
    <w:rsid w:val="004A1396"/>
    <w:rsid w:val="004A2A2D"/>
    <w:rsid w:val="004A351E"/>
    <w:rsid w:val="004A37BD"/>
    <w:rsid w:val="004A38D8"/>
    <w:rsid w:val="004A3DFE"/>
    <w:rsid w:val="004A78A2"/>
    <w:rsid w:val="004B0530"/>
    <w:rsid w:val="004B0DF1"/>
    <w:rsid w:val="004B13A3"/>
    <w:rsid w:val="004B2E05"/>
    <w:rsid w:val="004B3F2A"/>
    <w:rsid w:val="004B4C01"/>
    <w:rsid w:val="004C0BD8"/>
    <w:rsid w:val="004C12A7"/>
    <w:rsid w:val="004C2DD0"/>
    <w:rsid w:val="004C7C31"/>
    <w:rsid w:val="004D46F5"/>
    <w:rsid w:val="004D53DF"/>
    <w:rsid w:val="004D5AB6"/>
    <w:rsid w:val="004E01A5"/>
    <w:rsid w:val="004E03F9"/>
    <w:rsid w:val="004E1060"/>
    <w:rsid w:val="004E17E5"/>
    <w:rsid w:val="004E56E5"/>
    <w:rsid w:val="004E57D2"/>
    <w:rsid w:val="004F1AFB"/>
    <w:rsid w:val="004F1D60"/>
    <w:rsid w:val="004F2A81"/>
    <w:rsid w:val="004F31FD"/>
    <w:rsid w:val="004F605A"/>
    <w:rsid w:val="004F736C"/>
    <w:rsid w:val="00501DA8"/>
    <w:rsid w:val="00505363"/>
    <w:rsid w:val="0050658B"/>
    <w:rsid w:val="0051265B"/>
    <w:rsid w:val="005127AE"/>
    <w:rsid w:val="00513EB7"/>
    <w:rsid w:val="0051590D"/>
    <w:rsid w:val="00515F1F"/>
    <w:rsid w:val="00521751"/>
    <w:rsid w:val="005217BA"/>
    <w:rsid w:val="00524147"/>
    <w:rsid w:val="00527FF1"/>
    <w:rsid w:val="00532774"/>
    <w:rsid w:val="00534401"/>
    <w:rsid w:val="00535685"/>
    <w:rsid w:val="00535746"/>
    <w:rsid w:val="0053709B"/>
    <w:rsid w:val="00553ED2"/>
    <w:rsid w:val="00555347"/>
    <w:rsid w:val="005553EE"/>
    <w:rsid w:val="00556363"/>
    <w:rsid w:val="005635A3"/>
    <w:rsid w:val="00563D96"/>
    <w:rsid w:val="00566582"/>
    <w:rsid w:val="00570C3E"/>
    <w:rsid w:val="00570F7C"/>
    <w:rsid w:val="0057223D"/>
    <w:rsid w:val="00573EF9"/>
    <w:rsid w:val="00574F06"/>
    <w:rsid w:val="00575319"/>
    <w:rsid w:val="00575559"/>
    <w:rsid w:val="005759D7"/>
    <w:rsid w:val="00587CA7"/>
    <w:rsid w:val="005911EB"/>
    <w:rsid w:val="0059149F"/>
    <w:rsid w:val="005917AE"/>
    <w:rsid w:val="005A096B"/>
    <w:rsid w:val="005A1BF0"/>
    <w:rsid w:val="005A5E72"/>
    <w:rsid w:val="005A67A2"/>
    <w:rsid w:val="005A6B42"/>
    <w:rsid w:val="005A7B3B"/>
    <w:rsid w:val="005B00EA"/>
    <w:rsid w:val="005B21E5"/>
    <w:rsid w:val="005B2B4B"/>
    <w:rsid w:val="005B4EC2"/>
    <w:rsid w:val="005B6039"/>
    <w:rsid w:val="005C04CF"/>
    <w:rsid w:val="005C2CB3"/>
    <w:rsid w:val="005C2E53"/>
    <w:rsid w:val="005C449B"/>
    <w:rsid w:val="005C689F"/>
    <w:rsid w:val="005C724F"/>
    <w:rsid w:val="005C726A"/>
    <w:rsid w:val="005C75E5"/>
    <w:rsid w:val="005D22F6"/>
    <w:rsid w:val="005E25B2"/>
    <w:rsid w:val="005E5522"/>
    <w:rsid w:val="005F035E"/>
    <w:rsid w:val="005F15FD"/>
    <w:rsid w:val="005F2512"/>
    <w:rsid w:val="005F4A44"/>
    <w:rsid w:val="005F54F6"/>
    <w:rsid w:val="005F5E3F"/>
    <w:rsid w:val="005F7D41"/>
    <w:rsid w:val="00603CC6"/>
    <w:rsid w:val="00604340"/>
    <w:rsid w:val="00604CE6"/>
    <w:rsid w:val="0060675D"/>
    <w:rsid w:val="00617587"/>
    <w:rsid w:val="00620CDC"/>
    <w:rsid w:val="00620F4C"/>
    <w:rsid w:val="006328C1"/>
    <w:rsid w:val="00634112"/>
    <w:rsid w:val="00636461"/>
    <w:rsid w:val="006428E6"/>
    <w:rsid w:val="006448A9"/>
    <w:rsid w:val="00645FDD"/>
    <w:rsid w:val="00647BB5"/>
    <w:rsid w:val="00650A23"/>
    <w:rsid w:val="00651A11"/>
    <w:rsid w:val="0065310B"/>
    <w:rsid w:val="0065516D"/>
    <w:rsid w:val="006561EB"/>
    <w:rsid w:val="00661471"/>
    <w:rsid w:val="00661FC4"/>
    <w:rsid w:val="00662D4F"/>
    <w:rsid w:val="00664AC3"/>
    <w:rsid w:val="00666C64"/>
    <w:rsid w:val="00666C7F"/>
    <w:rsid w:val="00667C91"/>
    <w:rsid w:val="006711C6"/>
    <w:rsid w:val="00671267"/>
    <w:rsid w:val="00671DC2"/>
    <w:rsid w:val="00672388"/>
    <w:rsid w:val="00672699"/>
    <w:rsid w:val="00674130"/>
    <w:rsid w:val="00675836"/>
    <w:rsid w:val="006771D8"/>
    <w:rsid w:val="00680DAA"/>
    <w:rsid w:val="00680F7E"/>
    <w:rsid w:val="0068123D"/>
    <w:rsid w:val="006819C1"/>
    <w:rsid w:val="006819F9"/>
    <w:rsid w:val="00682082"/>
    <w:rsid w:val="0068273D"/>
    <w:rsid w:val="006839D7"/>
    <w:rsid w:val="00690AEF"/>
    <w:rsid w:val="00692E11"/>
    <w:rsid w:val="006A405D"/>
    <w:rsid w:val="006A4EF4"/>
    <w:rsid w:val="006A5839"/>
    <w:rsid w:val="006A5AF4"/>
    <w:rsid w:val="006B12E0"/>
    <w:rsid w:val="006B3970"/>
    <w:rsid w:val="006B62FC"/>
    <w:rsid w:val="006C0A69"/>
    <w:rsid w:val="006C121E"/>
    <w:rsid w:val="006C1830"/>
    <w:rsid w:val="006C1AAA"/>
    <w:rsid w:val="006C2AC4"/>
    <w:rsid w:val="006C7E1D"/>
    <w:rsid w:val="006D09C3"/>
    <w:rsid w:val="006D0A93"/>
    <w:rsid w:val="006D0CA6"/>
    <w:rsid w:val="006E0FC2"/>
    <w:rsid w:val="006E1034"/>
    <w:rsid w:val="006E2440"/>
    <w:rsid w:val="006E5365"/>
    <w:rsid w:val="006F6701"/>
    <w:rsid w:val="00700241"/>
    <w:rsid w:val="00704010"/>
    <w:rsid w:val="007063F3"/>
    <w:rsid w:val="00706FC7"/>
    <w:rsid w:val="00707B73"/>
    <w:rsid w:val="00710E8B"/>
    <w:rsid w:val="00711249"/>
    <w:rsid w:val="00714579"/>
    <w:rsid w:val="00714599"/>
    <w:rsid w:val="00714E8A"/>
    <w:rsid w:val="00715AD0"/>
    <w:rsid w:val="00715C7F"/>
    <w:rsid w:val="00716A16"/>
    <w:rsid w:val="00722264"/>
    <w:rsid w:val="007252C7"/>
    <w:rsid w:val="00725C30"/>
    <w:rsid w:val="00726CB7"/>
    <w:rsid w:val="00727319"/>
    <w:rsid w:val="007317A7"/>
    <w:rsid w:val="00733B7B"/>
    <w:rsid w:val="00736163"/>
    <w:rsid w:val="007362EE"/>
    <w:rsid w:val="00740BB1"/>
    <w:rsid w:val="007410C4"/>
    <w:rsid w:val="00742452"/>
    <w:rsid w:val="00743E3E"/>
    <w:rsid w:val="007461EA"/>
    <w:rsid w:val="00746964"/>
    <w:rsid w:val="007474B4"/>
    <w:rsid w:val="007477F3"/>
    <w:rsid w:val="007501AD"/>
    <w:rsid w:val="00751C6A"/>
    <w:rsid w:val="00752D5F"/>
    <w:rsid w:val="0075303C"/>
    <w:rsid w:val="00757827"/>
    <w:rsid w:val="00757937"/>
    <w:rsid w:val="00757FCF"/>
    <w:rsid w:val="007600AD"/>
    <w:rsid w:val="00760D99"/>
    <w:rsid w:val="007612A6"/>
    <w:rsid w:val="00761808"/>
    <w:rsid w:val="00763577"/>
    <w:rsid w:val="007654DC"/>
    <w:rsid w:val="00766DA8"/>
    <w:rsid w:val="007839F9"/>
    <w:rsid w:val="00784A3F"/>
    <w:rsid w:val="00784F65"/>
    <w:rsid w:val="00785078"/>
    <w:rsid w:val="00785D0A"/>
    <w:rsid w:val="00791985"/>
    <w:rsid w:val="007928E6"/>
    <w:rsid w:val="00793D00"/>
    <w:rsid w:val="0079509E"/>
    <w:rsid w:val="00797386"/>
    <w:rsid w:val="00797C32"/>
    <w:rsid w:val="007A1207"/>
    <w:rsid w:val="007A2BA2"/>
    <w:rsid w:val="007A2F2D"/>
    <w:rsid w:val="007B48F4"/>
    <w:rsid w:val="007B4A36"/>
    <w:rsid w:val="007B62D2"/>
    <w:rsid w:val="007B7D4D"/>
    <w:rsid w:val="007C13F9"/>
    <w:rsid w:val="007C376E"/>
    <w:rsid w:val="007C3C26"/>
    <w:rsid w:val="007C7D54"/>
    <w:rsid w:val="007D05B7"/>
    <w:rsid w:val="007D0997"/>
    <w:rsid w:val="007D3573"/>
    <w:rsid w:val="007D3FFE"/>
    <w:rsid w:val="007D5961"/>
    <w:rsid w:val="007D5B6F"/>
    <w:rsid w:val="007D6598"/>
    <w:rsid w:val="007D6C7E"/>
    <w:rsid w:val="007E1636"/>
    <w:rsid w:val="007E2CBC"/>
    <w:rsid w:val="007E34B7"/>
    <w:rsid w:val="007E6412"/>
    <w:rsid w:val="007F1846"/>
    <w:rsid w:val="007F1EFA"/>
    <w:rsid w:val="007F25E7"/>
    <w:rsid w:val="007F2B3E"/>
    <w:rsid w:val="007F2EB8"/>
    <w:rsid w:val="007F2F1D"/>
    <w:rsid w:val="007F43A2"/>
    <w:rsid w:val="008076A0"/>
    <w:rsid w:val="00811D55"/>
    <w:rsid w:val="00815320"/>
    <w:rsid w:val="008168ED"/>
    <w:rsid w:val="00822FC6"/>
    <w:rsid w:val="00824833"/>
    <w:rsid w:val="008254BC"/>
    <w:rsid w:val="00826F79"/>
    <w:rsid w:val="00827ACF"/>
    <w:rsid w:val="00830A58"/>
    <w:rsid w:val="00832195"/>
    <w:rsid w:val="00835BE2"/>
    <w:rsid w:val="00836D9F"/>
    <w:rsid w:val="00837F85"/>
    <w:rsid w:val="00842162"/>
    <w:rsid w:val="00842367"/>
    <w:rsid w:val="0084609F"/>
    <w:rsid w:val="00846626"/>
    <w:rsid w:val="0084747F"/>
    <w:rsid w:val="00847F37"/>
    <w:rsid w:val="00850F00"/>
    <w:rsid w:val="00852CE0"/>
    <w:rsid w:val="008532DF"/>
    <w:rsid w:val="00857189"/>
    <w:rsid w:val="008602B9"/>
    <w:rsid w:val="00861751"/>
    <w:rsid w:val="008655B0"/>
    <w:rsid w:val="00865EA0"/>
    <w:rsid w:val="008679E7"/>
    <w:rsid w:val="008700C1"/>
    <w:rsid w:val="008724D1"/>
    <w:rsid w:val="00872A44"/>
    <w:rsid w:val="008750F5"/>
    <w:rsid w:val="008808BC"/>
    <w:rsid w:val="00882000"/>
    <w:rsid w:val="008845A6"/>
    <w:rsid w:val="00885908"/>
    <w:rsid w:val="0088603A"/>
    <w:rsid w:val="0088C10F"/>
    <w:rsid w:val="00891602"/>
    <w:rsid w:val="00892379"/>
    <w:rsid w:val="008927FE"/>
    <w:rsid w:val="00896090"/>
    <w:rsid w:val="008A038A"/>
    <w:rsid w:val="008A386C"/>
    <w:rsid w:val="008A6676"/>
    <w:rsid w:val="008A6A01"/>
    <w:rsid w:val="008B0709"/>
    <w:rsid w:val="008B0A1D"/>
    <w:rsid w:val="008B5C04"/>
    <w:rsid w:val="008B65CB"/>
    <w:rsid w:val="008C01F3"/>
    <w:rsid w:val="008C09AA"/>
    <w:rsid w:val="008C0B9F"/>
    <w:rsid w:val="008C2CD5"/>
    <w:rsid w:val="008C3E58"/>
    <w:rsid w:val="008C5EA5"/>
    <w:rsid w:val="008C61C6"/>
    <w:rsid w:val="008D1AFF"/>
    <w:rsid w:val="008D1B1A"/>
    <w:rsid w:val="008D317C"/>
    <w:rsid w:val="008D4425"/>
    <w:rsid w:val="008D64B4"/>
    <w:rsid w:val="008D678B"/>
    <w:rsid w:val="008D7677"/>
    <w:rsid w:val="008E2626"/>
    <w:rsid w:val="008E4087"/>
    <w:rsid w:val="008E634B"/>
    <w:rsid w:val="008E68BF"/>
    <w:rsid w:val="008F35BF"/>
    <w:rsid w:val="008F37C7"/>
    <w:rsid w:val="008F4926"/>
    <w:rsid w:val="008F4C24"/>
    <w:rsid w:val="008F4EF6"/>
    <w:rsid w:val="008F5728"/>
    <w:rsid w:val="008F5B3A"/>
    <w:rsid w:val="008F5C8B"/>
    <w:rsid w:val="008F65AF"/>
    <w:rsid w:val="008F73A0"/>
    <w:rsid w:val="0090017D"/>
    <w:rsid w:val="00901321"/>
    <w:rsid w:val="00904386"/>
    <w:rsid w:val="00910376"/>
    <w:rsid w:val="00911713"/>
    <w:rsid w:val="009117FD"/>
    <w:rsid w:val="00911DE3"/>
    <w:rsid w:val="00912744"/>
    <w:rsid w:val="009132A6"/>
    <w:rsid w:val="00913302"/>
    <w:rsid w:val="00913FD5"/>
    <w:rsid w:val="00914F05"/>
    <w:rsid w:val="00920466"/>
    <w:rsid w:val="00924347"/>
    <w:rsid w:val="00927EBA"/>
    <w:rsid w:val="00931B59"/>
    <w:rsid w:val="00934FBB"/>
    <w:rsid w:val="00935C8C"/>
    <w:rsid w:val="00936947"/>
    <w:rsid w:val="0094123B"/>
    <w:rsid w:val="00952068"/>
    <w:rsid w:val="009543AA"/>
    <w:rsid w:val="00955358"/>
    <w:rsid w:val="0095772B"/>
    <w:rsid w:val="009629FE"/>
    <w:rsid w:val="00962BBB"/>
    <w:rsid w:val="00963189"/>
    <w:rsid w:val="00966191"/>
    <w:rsid w:val="009734E1"/>
    <w:rsid w:val="00973829"/>
    <w:rsid w:val="00976B71"/>
    <w:rsid w:val="009773E5"/>
    <w:rsid w:val="00977FD9"/>
    <w:rsid w:val="00982567"/>
    <w:rsid w:val="009827C0"/>
    <w:rsid w:val="00984219"/>
    <w:rsid w:val="00987057"/>
    <w:rsid w:val="00990628"/>
    <w:rsid w:val="009909BF"/>
    <w:rsid w:val="0099123C"/>
    <w:rsid w:val="00991A29"/>
    <w:rsid w:val="009928FB"/>
    <w:rsid w:val="009A26BA"/>
    <w:rsid w:val="009A3122"/>
    <w:rsid w:val="009A6160"/>
    <w:rsid w:val="009A6540"/>
    <w:rsid w:val="009A662E"/>
    <w:rsid w:val="009A7B13"/>
    <w:rsid w:val="009B1C0B"/>
    <w:rsid w:val="009B369C"/>
    <w:rsid w:val="009B3FCA"/>
    <w:rsid w:val="009C1BDA"/>
    <w:rsid w:val="009C2AFF"/>
    <w:rsid w:val="009C43B1"/>
    <w:rsid w:val="009C62F5"/>
    <w:rsid w:val="009C6B8C"/>
    <w:rsid w:val="009C6D46"/>
    <w:rsid w:val="009D04AA"/>
    <w:rsid w:val="009D2889"/>
    <w:rsid w:val="009D37B9"/>
    <w:rsid w:val="009D6915"/>
    <w:rsid w:val="009D6CB1"/>
    <w:rsid w:val="009E1B3A"/>
    <w:rsid w:val="009F2048"/>
    <w:rsid w:val="009F2E65"/>
    <w:rsid w:val="009F3CAC"/>
    <w:rsid w:val="009F4AE9"/>
    <w:rsid w:val="009F63F4"/>
    <w:rsid w:val="009F65A6"/>
    <w:rsid w:val="009F7533"/>
    <w:rsid w:val="00A03A37"/>
    <w:rsid w:val="00A05296"/>
    <w:rsid w:val="00A23615"/>
    <w:rsid w:val="00A26485"/>
    <w:rsid w:val="00A3081F"/>
    <w:rsid w:val="00A346D8"/>
    <w:rsid w:val="00A40A7A"/>
    <w:rsid w:val="00A42FDA"/>
    <w:rsid w:val="00A44986"/>
    <w:rsid w:val="00A44F50"/>
    <w:rsid w:val="00A467F3"/>
    <w:rsid w:val="00A47F8C"/>
    <w:rsid w:val="00A527BC"/>
    <w:rsid w:val="00A53C60"/>
    <w:rsid w:val="00A54323"/>
    <w:rsid w:val="00A62268"/>
    <w:rsid w:val="00A70D75"/>
    <w:rsid w:val="00A71852"/>
    <w:rsid w:val="00A71DF6"/>
    <w:rsid w:val="00A76B8E"/>
    <w:rsid w:val="00A80950"/>
    <w:rsid w:val="00A80E70"/>
    <w:rsid w:val="00A8205F"/>
    <w:rsid w:val="00A86171"/>
    <w:rsid w:val="00A90087"/>
    <w:rsid w:val="00A9039B"/>
    <w:rsid w:val="00A90424"/>
    <w:rsid w:val="00A910AF"/>
    <w:rsid w:val="00A940FC"/>
    <w:rsid w:val="00A9429E"/>
    <w:rsid w:val="00A94DCC"/>
    <w:rsid w:val="00AA137B"/>
    <w:rsid w:val="00AA2746"/>
    <w:rsid w:val="00AA4344"/>
    <w:rsid w:val="00AA68B1"/>
    <w:rsid w:val="00AB04A1"/>
    <w:rsid w:val="00AB0E2A"/>
    <w:rsid w:val="00AB4FDE"/>
    <w:rsid w:val="00AB6679"/>
    <w:rsid w:val="00AB6DE3"/>
    <w:rsid w:val="00AB7F9F"/>
    <w:rsid w:val="00AC6666"/>
    <w:rsid w:val="00AC6BF0"/>
    <w:rsid w:val="00AD239F"/>
    <w:rsid w:val="00AD506C"/>
    <w:rsid w:val="00AD51BE"/>
    <w:rsid w:val="00AD5394"/>
    <w:rsid w:val="00AD54B0"/>
    <w:rsid w:val="00AE021D"/>
    <w:rsid w:val="00AE35FC"/>
    <w:rsid w:val="00AE59C9"/>
    <w:rsid w:val="00AE6C39"/>
    <w:rsid w:val="00AE71B1"/>
    <w:rsid w:val="00AF0AE8"/>
    <w:rsid w:val="00AF1455"/>
    <w:rsid w:val="00AF1D80"/>
    <w:rsid w:val="00AF2F4B"/>
    <w:rsid w:val="00AF4C60"/>
    <w:rsid w:val="00B01DF9"/>
    <w:rsid w:val="00B02890"/>
    <w:rsid w:val="00B02F50"/>
    <w:rsid w:val="00B03386"/>
    <w:rsid w:val="00B05CE4"/>
    <w:rsid w:val="00B10ACD"/>
    <w:rsid w:val="00B11702"/>
    <w:rsid w:val="00B139E2"/>
    <w:rsid w:val="00B14306"/>
    <w:rsid w:val="00B163FE"/>
    <w:rsid w:val="00B168A9"/>
    <w:rsid w:val="00B20240"/>
    <w:rsid w:val="00B21C28"/>
    <w:rsid w:val="00B22386"/>
    <w:rsid w:val="00B22772"/>
    <w:rsid w:val="00B228EA"/>
    <w:rsid w:val="00B273BE"/>
    <w:rsid w:val="00B3171E"/>
    <w:rsid w:val="00B33D91"/>
    <w:rsid w:val="00B43D7D"/>
    <w:rsid w:val="00B47A32"/>
    <w:rsid w:val="00B572B8"/>
    <w:rsid w:val="00B6021A"/>
    <w:rsid w:val="00B60A4E"/>
    <w:rsid w:val="00B60DD3"/>
    <w:rsid w:val="00B61B80"/>
    <w:rsid w:val="00B61F95"/>
    <w:rsid w:val="00B6202F"/>
    <w:rsid w:val="00B639AB"/>
    <w:rsid w:val="00B71828"/>
    <w:rsid w:val="00B7262C"/>
    <w:rsid w:val="00B7363D"/>
    <w:rsid w:val="00B76738"/>
    <w:rsid w:val="00B77FF1"/>
    <w:rsid w:val="00B81A05"/>
    <w:rsid w:val="00B84410"/>
    <w:rsid w:val="00B908C7"/>
    <w:rsid w:val="00B95D1A"/>
    <w:rsid w:val="00B96627"/>
    <w:rsid w:val="00BA1AA5"/>
    <w:rsid w:val="00BA7257"/>
    <w:rsid w:val="00BA7BC3"/>
    <w:rsid w:val="00BB306B"/>
    <w:rsid w:val="00BB43C5"/>
    <w:rsid w:val="00BB440D"/>
    <w:rsid w:val="00BC0240"/>
    <w:rsid w:val="00BC0415"/>
    <w:rsid w:val="00BC1E8B"/>
    <w:rsid w:val="00BC223E"/>
    <w:rsid w:val="00BC2F8C"/>
    <w:rsid w:val="00BC61A6"/>
    <w:rsid w:val="00BD013F"/>
    <w:rsid w:val="00BD07B8"/>
    <w:rsid w:val="00BD147D"/>
    <w:rsid w:val="00BD1A27"/>
    <w:rsid w:val="00BD3F6B"/>
    <w:rsid w:val="00BD4797"/>
    <w:rsid w:val="00BE06FF"/>
    <w:rsid w:val="00BF3EAA"/>
    <w:rsid w:val="00BF4B8B"/>
    <w:rsid w:val="00BF4FE0"/>
    <w:rsid w:val="00BF51ED"/>
    <w:rsid w:val="00BF610A"/>
    <w:rsid w:val="00BF745A"/>
    <w:rsid w:val="00C001D0"/>
    <w:rsid w:val="00C0132A"/>
    <w:rsid w:val="00C01C06"/>
    <w:rsid w:val="00C02991"/>
    <w:rsid w:val="00C05ECD"/>
    <w:rsid w:val="00C063D6"/>
    <w:rsid w:val="00C065CF"/>
    <w:rsid w:val="00C06617"/>
    <w:rsid w:val="00C12B68"/>
    <w:rsid w:val="00C13297"/>
    <w:rsid w:val="00C141FE"/>
    <w:rsid w:val="00C17A1E"/>
    <w:rsid w:val="00C20E87"/>
    <w:rsid w:val="00C249D1"/>
    <w:rsid w:val="00C30479"/>
    <w:rsid w:val="00C30B97"/>
    <w:rsid w:val="00C31CC2"/>
    <w:rsid w:val="00C32A92"/>
    <w:rsid w:val="00C368BC"/>
    <w:rsid w:val="00C40219"/>
    <w:rsid w:val="00C4037A"/>
    <w:rsid w:val="00C41A5B"/>
    <w:rsid w:val="00C43C22"/>
    <w:rsid w:val="00C463E5"/>
    <w:rsid w:val="00C46B46"/>
    <w:rsid w:val="00C47ED8"/>
    <w:rsid w:val="00C570D3"/>
    <w:rsid w:val="00C63110"/>
    <w:rsid w:val="00C63BC7"/>
    <w:rsid w:val="00C641DD"/>
    <w:rsid w:val="00C65626"/>
    <w:rsid w:val="00C65BC2"/>
    <w:rsid w:val="00C6634C"/>
    <w:rsid w:val="00C679B0"/>
    <w:rsid w:val="00C76AC7"/>
    <w:rsid w:val="00C77152"/>
    <w:rsid w:val="00C77739"/>
    <w:rsid w:val="00C77C13"/>
    <w:rsid w:val="00C80322"/>
    <w:rsid w:val="00C81165"/>
    <w:rsid w:val="00C82F53"/>
    <w:rsid w:val="00C842A9"/>
    <w:rsid w:val="00C84624"/>
    <w:rsid w:val="00C947BA"/>
    <w:rsid w:val="00C94928"/>
    <w:rsid w:val="00C96053"/>
    <w:rsid w:val="00C964BD"/>
    <w:rsid w:val="00C96945"/>
    <w:rsid w:val="00C96971"/>
    <w:rsid w:val="00C96AB3"/>
    <w:rsid w:val="00CA0571"/>
    <w:rsid w:val="00CA1D2D"/>
    <w:rsid w:val="00CA2CFB"/>
    <w:rsid w:val="00CA42F9"/>
    <w:rsid w:val="00CA442D"/>
    <w:rsid w:val="00CA5B0A"/>
    <w:rsid w:val="00CA6011"/>
    <w:rsid w:val="00CA6439"/>
    <w:rsid w:val="00CA7923"/>
    <w:rsid w:val="00CB13A6"/>
    <w:rsid w:val="00CB2094"/>
    <w:rsid w:val="00CB3B68"/>
    <w:rsid w:val="00CB4D5B"/>
    <w:rsid w:val="00CB6B66"/>
    <w:rsid w:val="00CB7F73"/>
    <w:rsid w:val="00CC426A"/>
    <w:rsid w:val="00CC5D22"/>
    <w:rsid w:val="00CD1EF2"/>
    <w:rsid w:val="00CD276E"/>
    <w:rsid w:val="00CE1A5E"/>
    <w:rsid w:val="00CE713A"/>
    <w:rsid w:val="00CE764A"/>
    <w:rsid w:val="00CE7926"/>
    <w:rsid w:val="00CF1804"/>
    <w:rsid w:val="00CF4390"/>
    <w:rsid w:val="00CF676E"/>
    <w:rsid w:val="00CF73FB"/>
    <w:rsid w:val="00D01886"/>
    <w:rsid w:val="00D02ED8"/>
    <w:rsid w:val="00D044EF"/>
    <w:rsid w:val="00D065EE"/>
    <w:rsid w:val="00D07F44"/>
    <w:rsid w:val="00D10978"/>
    <w:rsid w:val="00D11B20"/>
    <w:rsid w:val="00D11EC3"/>
    <w:rsid w:val="00D121F0"/>
    <w:rsid w:val="00D12E96"/>
    <w:rsid w:val="00D13AEB"/>
    <w:rsid w:val="00D15104"/>
    <w:rsid w:val="00D15908"/>
    <w:rsid w:val="00D1661C"/>
    <w:rsid w:val="00D2158B"/>
    <w:rsid w:val="00D22579"/>
    <w:rsid w:val="00D22B8B"/>
    <w:rsid w:val="00D2404A"/>
    <w:rsid w:val="00D27B70"/>
    <w:rsid w:val="00D32092"/>
    <w:rsid w:val="00D33210"/>
    <w:rsid w:val="00D33C16"/>
    <w:rsid w:val="00D350CD"/>
    <w:rsid w:val="00D36D16"/>
    <w:rsid w:val="00D41F9D"/>
    <w:rsid w:val="00D42237"/>
    <w:rsid w:val="00D4351D"/>
    <w:rsid w:val="00D43D34"/>
    <w:rsid w:val="00D472E7"/>
    <w:rsid w:val="00D54889"/>
    <w:rsid w:val="00D54CF0"/>
    <w:rsid w:val="00D54E84"/>
    <w:rsid w:val="00D6451C"/>
    <w:rsid w:val="00D66877"/>
    <w:rsid w:val="00D66FA6"/>
    <w:rsid w:val="00D6794D"/>
    <w:rsid w:val="00D73642"/>
    <w:rsid w:val="00D7470A"/>
    <w:rsid w:val="00D761CD"/>
    <w:rsid w:val="00D76DF1"/>
    <w:rsid w:val="00D81D00"/>
    <w:rsid w:val="00D86785"/>
    <w:rsid w:val="00D93275"/>
    <w:rsid w:val="00D94EE2"/>
    <w:rsid w:val="00D95A65"/>
    <w:rsid w:val="00D9666A"/>
    <w:rsid w:val="00D96CAC"/>
    <w:rsid w:val="00D96F35"/>
    <w:rsid w:val="00D972AE"/>
    <w:rsid w:val="00DA46BF"/>
    <w:rsid w:val="00DB1BC6"/>
    <w:rsid w:val="00DB2F7B"/>
    <w:rsid w:val="00DB7CA1"/>
    <w:rsid w:val="00DC22F7"/>
    <w:rsid w:val="00DC2B0E"/>
    <w:rsid w:val="00DC4C07"/>
    <w:rsid w:val="00DD1C29"/>
    <w:rsid w:val="00DD26D1"/>
    <w:rsid w:val="00DD2FD9"/>
    <w:rsid w:val="00DD79B9"/>
    <w:rsid w:val="00DE019A"/>
    <w:rsid w:val="00DE25B5"/>
    <w:rsid w:val="00DE58D5"/>
    <w:rsid w:val="00DF130E"/>
    <w:rsid w:val="00DF1AAA"/>
    <w:rsid w:val="00DF1BFE"/>
    <w:rsid w:val="00DF4523"/>
    <w:rsid w:val="00DF6175"/>
    <w:rsid w:val="00DF658F"/>
    <w:rsid w:val="00DF68DF"/>
    <w:rsid w:val="00DF7BB0"/>
    <w:rsid w:val="00E01F53"/>
    <w:rsid w:val="00E03D69"/>
    <w:rsid w:val="00E041DD"/>
    <w:rsid w:val="00E04EA2"/>
    <w:rsid w:val="00E05CA6"/>
    <w:rsid w:val="00E05F9C"/>
    <w:rsid w:val="00E1786E"/>
    <w:rsid w:val="00E217AA"/>
    <w:rsid w:val="00E21985"/>
    <w:rsid w:val="00E22892"/>
    <w:rsid w:val="00E23DB6"/>
    <w:rsid w:val="00E261B4"/>
    <w:rsid w:val="00E27854"/>
    <w:rsid w:val="00E3191D"/>
    <w:rsid w:val="00E319D8"/>
    <w:rsid w:val="00E32020"/>
    <w:rsid w:val="00E330CC"/>
    <w:rsid w:val="00E354B0"/>
    <w:rsid w:val="00E37581"/>
    <w:rsid w:val="00E423B8"/>
    <w:rsid w:val="00E425D9"/>
    <w:rsid w:val="00E425EC"/>
    <w:rsid w:val="00E50ACC"/>
    <w:rsid w:val="00E51643"/>
    <w:rsid w:val="00E51960"/>
    <w:rsid w:val="00E52072"/>
    <w:rsid w:val="00E53A36"/>
    <w:rsid w:val="00E53E09"/>
    <w:rsid w:val="00E56363"/>
    <w:rsid w:val="00E56422"/>
    <w:rsid w:val="00E56466"/>
    <w:rsid w:val="00E56B5C"/>
    <w:rsid w:val="00E570C4"/>
    <w:rsid w:val="00E60408"/>
    <w:rsid w:val="00E60FC9"/>
    <w:rsid w:val="00E6199D"/>
    <w:rsid w:val="00E63193"/>
    <w:rsid w:val="00E63247"/>
    <w:rsid w:val="00E65FAD"/>
    <w:rsid w:val="00E677D3"/>
    <w:rsid w:val="00E738E0"/>
    <w:rsid w:val="00E76A56"/>
    <w:rsid w:val="00E83C2D"/>
    <w:rsid w:val="00E84A17"/>
    <w:rsid w:val="00E84D25"/>
    <w:rsid w:val="00E86440"/>
    <w:rsid w:val="00E86B78"/>
    <w:rsid w:val="00E86E8A"/>
    <w:rsid w:val="00E928E0"/>
    <w:rsid w:val="00E934B6"/>
    <w:rsid w:val="00E94989"/>
    <w:rsid w:val="00E95EFF"/>
    <w:rsid w:val="00E967CE"/>
    <w:rsid w:val="00EA4A47"/>
    <w:rsid w:val="00EA5415"/>
    <w:rsid w:val="00EA7F18"/>
    <w:rsid w:val="00EB116E"/>
    <w:rsid w:val="00EB289A"/>
    <w:rsid w:val="00EB2D92"/>
    <w:rsid w:val="00EB50CF"/>
    <w:rsid w:val="00EB5E5C"/>
    <w:rsid w:val="00EC0BC5"/>
    <w:rsid w:val="00EC1ACC"/>
    <w:rsid w:val="00EC2D6B"/>
    <w:rsid w:val="00EC2FF9"/>
    <w:rsid w:val="00EC4AB7"/>
    <w:rsid w:val="00ED4B14"/>
    <w:rsid w:val="00ED54D1"/>
    <w:rsid w:val="00EE3249"/>
    <w:rsid w:val="00EE7C20"/>
    <w:rsid w:val="00EF096A"/>
    <w:rsid w:val="00EF25F1"/>
    <w:rsid w:val="00EF68A1"/>
    <w:rsid w:val="00EF6973"/>
    <w:rsid w:val="00F01832"/>
    <w:rsid w:val="00F01E6D"/>
    <w:rsid w:val="00F0258D"/>
    <w:rsid w:val="00F056C4"/>
    <w:rsid w:val="00F061C5"/>
    <w:rsid w:val="00F073C5"/>
    <w:rsid w:val="00F07684"/>
    <w:rsid w:val="00F07A9A"/>
    <w:rsid w:val="00F121AA"/>
    <w:rsid w:val="00F12746"/>
    <w:rsid w:val="00F140D0"/>
    <w:rsid w:val="00F143EF"/>
    <w:rsid w:val="00F14A2F"/>
    <w:rsid w:val="00F16A30"/>
    <w:rsid w:val="00F1702B"/>
    <w:rsid w:val="00F204AB"/>
    <w:rsid w:val="00F21969"/>
    <w:rsid w:val="00F237BD"/>
    <w:rsid w:val="00F23A45"/>
    <w:rsid w:val="00F261E4"/>
    <w:rsid w:val="00F4070E"/>
    <w:rsid w:val="00F40FB4"/>
    <w:rsid w:val="00F410D1"/>
    <w:rsid w:val="00F41C56"/>
    <w:rsid w:val="00F430D1"/>
    <w:rsid w:val="00F43385"/>
    <w:rsid w:val="00F43C70"/>
    <w:rsid w:val="00F46FEB"/>
    <w:rsid w:val="00F50227"/>
    <w:rsid w:val="00F51345"/>
    <w:rsid w:val="00F545C1"/>
    <w:rsid w:val="00F56C9C"/>
    <w:rsid w:val="00F6078C"/>
    <w:rsid w:val="00F6268C"/>
    <w:rsid w:val="00F64182"/>
    <w:rsid w:val="00F66C29"/>
    <w:rsid w:val="00F70D4E"/>
    <w:rsid w:val="00F73403"/>
    <w:rsid w:val="00F73AB0"/>
    <w:rsid w:val="00F74FD7"/>
    <w:rsid w:val="00F77A2F"/>
    <w:rsid w:val="00F808A0"/>
    <w:rsid w:val="00F8111A"/>
    <w:rsid w:val="00F82AE4"/>
    <w:rsid w:val="00F8438E"/>
    <w:rsid w:val="00F852E8"/>
    <w:rsid w:val="00F87B90"/>
    <w:rsid w:val="00F90BDE"/>
    <w:rsid w:val="00F9112B"/>
    <w:rsid w:val="00F934A2"/>
    <w:rsid w:val="00F935D8"/>
    <w:rsid w:val="00F95A1E"/>
    <w:rsid w:val="00F96866"/>
    <w:rsid w:val="00F96F14"/>
    <w:rsid w:val="00FA2954"/>
    <w:rsid w:val="00FA3463"/>
    <w:rsid w:val="00FA3C69"/>
    <w:rsid w:val="00FA4006"/>
    <w:rsid w:val="00FA7561"/>
    <w:rsid w:val="00FA7FA6"/>
    <w:rsid w:val="00FB1E2D"/>
    <w:rsid w:val="00FB3026"/>
    <w:rsid w:val="00FB356E"/>
    <w:rsid w:val="00FB629D"/>
    <w:rsid w:val="00FC059D"/>
    <w:rsid w:val="00FC0D68"/>
    <w:rsid w:val="00FC2483"/>
    <w:rsid w:val="00FC2DA1"/>
    <w:rsid w:val="00FC6053"/>
    <w:rsid w:val="00FD0566"/>
    <w:rsid w:val="00FD3C44"/>
    <w:rsid w:val="00FE26A0"/>
    <w:rsid w:val="00FE2A3A"/>
    <w:rsid w:val="00FE2C74"/>
    <w:rsid w:val="00FE690E"/>
    <w:rsid w:val="00FE6DB9"/>
    <w:rsid w:val="00FE6FE6"/>
    <w:rsid w:val="00FF0D9F"/>
    <w:rsid w:val="00FF69A4"/>
    <w:rsid w:val="00FF7222"/>
    <w:rsid w:val="0206F209"/>
    <w:rsid w:val="02F517EA"/>
    <w:rsid w:val="04177F63"/>
    <w:rsid w:val="05CB0A8B"/>
    <w:rsid w:val="06CD59DA"/>
    <w:rsid w:val="071F8CCA"/>
    <w:rsid w:val="0F743951"/>
    <w:rsid w:val="10E60E79"/>
    <w:rsid w:val="16298CE4"/>
    <w:rsid w:val="1B99B92D"/>
    <w:rsid w:val="1CE46A7F"/>
    <w:rsid w:val="2163FABF"/>
    <w:rsid w:val="22F5714B"/>
    <w:rsid w:val="23FC6C1A"/>
    <w:rsid w:val="298EEE1B"/>
    <w:rsid w:val="2FD443C2"/>
    <w:rsid w:val="31AF1F42"/>
    <w:rsid w:val="32813861"/>
    <w:rsid w:val="34A2815B"/>
    <w:rsid w:val="36C414F4"/>
    <w:rsid w:val="38EEC450"/>
    <w:rsid w:val="395C7CD1"/>
    <w:rsid w:val="3A52CFEE"/>
    <w:rsid w:val="3F2DE33F"/>
    <w:rsid w:val="3F85CD4A"/>
    <w:rsid w:val="3FDE98E4"/>
    <w:rsid w:val="40B152A4"/>
    <w:rsid w:val="41325CA5"/>
    <w:rsid w:val="44B8AF73"/>
    <w:rsid w:val="4896A04A"/>
    <w:rsid w:val="491F6FFE"/>
    <w:rsid w:val="4A2101A9"/>
    <w:rsid w:val="4C78CB41"/>
    <w:rsid w:val="4C90087D"/>
    <w:rsid w:val="4F888CE1"/>
    <w:rsid w:val="5218B9F8"/>
    <w:rsid w:val="5264737C"/>
    <w:rsid w:val="528B27E6"/>
    <w:rsid w:val="52B73074"/>
    <w:rsid w:val="52EA5F87"/>
    <w:rsid w:val="5843602D"/>
    <w:rsid w:val="596A1F58"/>
    <w:rsid w:val="59C78950"/>
    <w:rsid w:val="60FF504B"/>
    <w:rsid w:val="62B0DB21"/>
    <w:rsid w:val="64895193"/>
    <w:rsid w:val="656EB7DB"/>
    <w:rsid w:val="66E14534"/>
    <w:rsid w:val="66FC7972"/>
    <w:rsid w:val="67485CA1"/>
    <w:rsid w:val="68635CFB"/>
    <w:rsid w:val="6B9227CF"/>
    <w:rsid w:val="6C1B7E32"/>
    <w:rsid w:val="6C34FBDD"/>
    <w:rsid w:val="6CCE8089"/>
    <w:rsid w:val="6CFECE3D"/>
    <w:rsid w:val="6ED79890"/>
    <w:rsid w:val="70193060"/>
    <w:rsid w:val="72453F35"/>
    <w:rsid w:val="76A6A92E"/>
    <w:rsid w:val="778A4F85"/>
    <w:rsid w:val="7FB2A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8"/>
    <o:shapelayout v:ext="edit">
      <o:idmap v:ext="edit" data="2"/>
    </o:shapelayout>
  </w:shapeDefaults>
  <w:decimalSymbol w:val="."/>
  <w:listSeparator w:val=","/>
  <w14:docId w14:val="02146F48"/>
  <w15:chartTrackingRefBased/>
  <w15:docId w15:val="{6C8C284C-BB34-43FC-9E24-CBECD30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DB1BC6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1"/>
    <w:qFormat/>
    <w:rsid w:val="003803BE"/>
    <w:pPr>
      <w:keepNext/>
      <w:keepLines/>
      <w:numPr>
        <w:numId w:val="14"/>
      </w:numPr>
      <w:suppressAutoHyphens/>
      <w:spacing w:before="480" w:line="360" w:lineRule="atLeast"/>
      <w:outlineLvl w:val="0"/>
    </w:pPr>
    <w:rPr>
      <w:rFonts w:eastAsiaTheme="majorEastAsia" w:cs="Arial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3803BE"/>
    <w:pPr>
      <w:keepNext/>
      <w:keepLines/>
      <w:numPr>
        <w:ilvl w:val="1"/>
        <w:numId w:val="14"/>
      </w:numPr>
      <w:suppressAutoHyphens/>
      <w:spacing w:before="180" w:after="0" w:line="320" w:lineRule="atLeast"/>
      <w:outlineLvl w:val="1"/>
    </w:pPr>
    <w:rPr>
      <w:rFonts w:eastAsiaTheme="majorEastAsia" w:cs="Arial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3803BE"/>
    <w:pPr>
      <w:keepNext/>
      <w:keepLines/>
      <w:numPr>
        <w:ilvl w:val="2"/>
        <w:numId w:val="14"/>
      </w:numPr>
      <w:suppressAutoHyphens/>
      <w:spacing w:before="180" w:after="0"/>
      <w:ind w:left="0"/>
      <w:outlineLvl w:val="2"/>
    </w:pPr>
    <w:rPr>
      <w:rFonts w:eastAsiaTheme="majorEastAsia" w:cs="Arial"/>
      <w:b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3803BE"/>
    <w:pPr>
      <w:keepNext/>
      <w:keepLines/>
      <w:numPr>
        <w:ilvl w:val="3"/>
        <w:numId w:val="14"/>
      </w:numPr>
      <w:suppressAutoHyphens/>
      <w:spacing w:before="180" w:after="0"/>
      <w:ind w:left="0"/>
      <w:outlineLvl w:val="3"/>
    </w:pPr>
    <w:rPr>
      <w:rFonts w:eastAsiaTheme="majorEastAsia" w:cs="Arial"/>
      <w:i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3803BE"/>
    <w:pPr>
      <w:keepNext/>
      <w:keepLines/>
      <w:numPr>
        <w:ilvl w:val="4"/>
        <w:numId w:val="14"/>
      </w:numPr>
      <w:suppressAutoHyphens/>
      <w:spacing w:before="180" w:after="0"/>
      <w:ind w:left="0"/>
      <w:outlineLvl w:val="4"/>
    </w:pPr>
    <w:rPr>
      <w:rFonts w:eastAsiaTheme="majorEastAsia" w:cs="Segoe UI"/>
      <w:u w:val="single"/>
    </w:rPr>
  </w:style>
  <w:style w:type="paragraph" w:styleId="Heading6">
    <w:name w:val="heading 6"/>
    <w:basedOn w:val="Normal"/>
    <w:next w:val="Normal"/>
    <w:link w:val="Heading6Char"/>
    <w:uiPriority w:val="1"/>
    <w:qFormat/>
    <w:rsid w:val="003803BE"/>
    <w:pPr>
      <w:keepNext/>
      <w:keepLines/>
      <w:numPr>
        <w:ilvl w:val="5"/>
        <w:numId w:val="14"/>
      </w:numPr>
      <w:suppressAutoHyphens/>
      <w:spacing w:before="180" w:after="0"/>
      <w:ind w:left="0" w:hanging="340"/>
      <w:outlineLvl w:val="5"/>
    </w:pPr>
    <w:rPr>
      <w:rFonts w:eastAsiaTheme="majorEastAsia" w:cs="Segoe UI"/>
    </w:rPr>
  </w:style>
  <w:style w:type="paragraph" w:styleId="Heading7">
    <w:name w:val="heading 7"/>
    <w:basedOn w:val="Normal"/>
    <w:next w:val="Normal"/>
    <w:link w:val="Heading7Char"/>
    <w:uiPriority w:val="1"/>
    <w:rsid w:val="003803BE"/>
    <w:pPr>
      <w:keepNext/>
      <w:keepLines/>
      <w:numPr>
        <w:ilvl w:val="6"/>
        <w:numId w:val="14"/>
      </w:numPr>
      <w:suppressAutoHyphens/>
      <w:spacing w:after="0"/>
      <w:ind w:left="0" w:hanging="340"/>
      <w:outlineLvl w:val="6"/>
    </w:pPr>
    <w:rPr>
      <w:rFonts w:eastAsiaTheme="majorEastAsia" w:cs="Segoe UI"/>
      <w:iCs/>
    </w:rPr>
  </w:style>
  <w:style w:type="paragraph" w:styleId="Heading8">
    <w:name w:val="heading 8"/>
    <w:basedOn w:val="Normal"/>
    <w:next w:val="Normal"/>
    <w:link w:val="Heading8Char"/>
    <w:uiPriority w:val="1"/>
    <w:rsid w:val="003803BE"/>
    <w:pPr>
      <w:keepNext/>
      <w:keepLines/>
      <w:numPr>
        <w:ilvl w:val="7"/>
        <w:numId w:val="14"/>
      </w:numPr>
      <w:suppressAutoHyphens/>
      <w:spacing w:after="0"/>
      <w:ind w:left="0" w:hanging="340"/>
      <w:outlineLvl w:val="7"/>
    </w:pPr>
    <w:rPr>
      <w:rFonts w:eastAsiaTheme="majorEastAsia" w:cs="Segoe UI"/>
      <w:szCs w:val="21"/>
    </w:rPr>
  </w:style>
  <w:style w:type="paragraph" w:styleId="Heading9">
    <w:name w:val="heading 9"/>
    <w:basedOn w:val="Normal"/>
    <w:next w:val="Normal"/>
    <w:link w:val="Heading9Char"/>
    <w:uiPriority w:val="1"/>
    <w:rsid w:val="00B76738"/>
    <w:pPr>
      <w:keepNext/>
      <w:keepLines/>
      <w:numPr>
        <w:ilvl w:val="8"/>
        <w:numId w:val="14"/>
      </w:numPr>
      <w:suppressAutoHyphens/>
      <w:spacing w:before="480" w:after="300" w:line="880" w:lineRule="atLeast"/>
      <w:jc w:val="right"/>
      <w:outlineLvl w:val="8"/>
    </w:pPr>
    <w:rPr>
      <w:rFonts w:ascii="Segoe UI Light" w:eastAsiaTheme="majorEastAsia" w:hAnsi="Segoe UI Light" w:cs="Segoe UI"/>
      <w:iCs/>
      <w:color w:val="BA1223" w:themeColor="accent6"/>
      <w:sz w:val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B76738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B76738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3"/>
    <w:rPr>
      <w:rFonts w:cs="Arial"/>
    </w:rPr>
  </w:style>
  <w:style w:type="paragraph" w:styleId="Bibliography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ckText">
    <w:name w:val="Block Text"/>
    <w:basedOn w:val="Normal"/>
    <w:uiPriority w:val="99"/>
    <w:semiHidden/>
    <w:rsid w:val="00911DE3"/>
    <w:pPr>
      <w:pBdr>
        <w:top w:val="single" w:sz="2" w:space="10" w:color="DDDDDD" w:themeColor="accent1"/>
        <w:left w:val="single" w:sz="2" w:space="10" w:color="DDDDDD" w:themeColor="accent1"/>
        <w:bottom w:val="single" w:sz="2" w:space="10" w:color="DDDDDD" w:themeColor="accent1"/>
        <w:right w:val="single" w:sz="2" w:space="10" w:color="DDDDDD" w:themeColor="accent1"/>
      </w:pBdr>
      <w:spacing w:after="0"/>
      <w:ind w:left="1152" w:right="1152"/>
    </w:pPr>
    <w:rPr>
      <w:rFonts w:eastAsiaTheme="minorEastAsia" w:cs="Arial"/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rsid w:val="00911D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DE3"/>
  </w:style>
  <w:style w:type="paragraph" w:styleId="BodyText2">
    <w:name w:val="Body Text 2"/>
    <w:basedOn w:val="Normal"/>
    <w:link w:val="BodyText2Char"/>
    <w:uiPriority w:val="99"/>
    <w:semiHidden/>
    <w:rsid w:val="0091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DE3"/>
  </w:style>
  <w:style w:type="paragraph" w:styleId="BodyText3">
    <w:name w:val="Body Text 3"/>
    <w:basedOn w:val="Normal"/>
    <w:link w:val="Body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D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11DE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1DE3"/>
  </w:style>
  <w:style w:type="paragraph" w:styleId="BodyTextIndent">
    <w:name w:val="Body Text Indent"/>
    <w:basedOn w:val="Normal"/>
    <w:link w:val="BodyTextIndentChar"/>
    <w:uiPriority w:val="99"/>
    <w:semiHidden/>
    <w:rsid w:val="00911D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DE3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11DE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1DE3"/>
  </w:style>
  <w:style w:type="paragraph" w:styleId="BodyTextIndent2">
    <w:name w:val="Body Text Indent 2"/>
    <w:basedOn w:val="Normal"/>
    <w:link w:val="BodyTextIndent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DE3"/>
  </w:style>
  <w:style w:type="paragraph" w:styleId="BodyTextIndent3">
    <w:name w:val="Body Text Indent 3"/>
    <w:basedOn w:val="Normal"/>
    <w:link w:val="BodyTextIndent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1DE3"/>
    <w:rPr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901321"/>
    <w:rPr>
      <w:b/>
      <w:bCs/>
      <w:i/>
      <w:iCs/>
      <w:spacing w:val="5"/>
    </w:rPr>
  </w:style>
  <w:style w:type="paragraph" w:styleId="Caption">
    <w:name w:val="caption"/>
    <w:basedOn w:val="Normal"/>
    <w:next w:val="Normal"/>
    <w:link w:val="CaptionChar"/>
    <w:uiPriority w:val="3"/>
    <w:rsid w:val="0050658B"/>
    <w:pPr>
      <w:spacing w:before="60" w:after="60" w:line="260" w:lineRule="atLeast"/>
      <w:contextualSpacing/>
    </w:pPr>
    <w:rPr>
      <w:i/>
      <w:iCs/>
      <w:sz w:val="18"/>
    </w:rPr>
  </w:style>
  <w:style w:type="paragraph" w:styleId="Closing">
    <w:name w:val="Closing"/>
    <w:basedOn w:val="Normal"/>
    <w:link w:val="ClosingChar"/>
    <w:uiPriority w:val="99"/>
    <w:semiHidden/>
    <w:rsid w:val="00911DE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1DE3"/>
  </w:style>
  <w:style w:type="table" w:styleId="ColorfulGrid">
    <w:name w:val="Colorful Grid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D5D5" w:themeFill="text1" w:themeFillTint="33"/>
    </w:tcPr>
    <w:tblStylePr w:type="firstRow">
      <w:rPr>
        <w:b/>
        <w:bCs/>
      </w:rPr>
      <w:tblPr/>
      <w:tcPr>
        <w:shd w:val="clear" w:color="auto" w:fill="ACACAC" w:themeFill="text1" w:themeFillTint="66"/>
      </w:tcPr>
    </w:tblStylePr>
    <w:tblStylePr w:type="lastRow">
      <w:rPr>
        <w:b/>
        <w:bCs/>
        <w:color w:val="303030" w:themeColor="text1"/>
      </w:rPr>
      <w:tblPr/>
      <w:tcPr>
        <w:shd w:val="clear" w:color="auto" w:fill="ACACAC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32323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32323" w:themeFill="text1" w:themeFillShade="BF"/>
      </w:tcPr>
    </w:tblStylePr>
    <w:tblStylePr w:type="band1Vert">
      <w:tblPr/>
      <w:tcPr>
        <w:shd w:val="clear" w:color="auto" w:fill="979797" w:themeFill="text1" w:themeFillTint="7F"/>
      </w:tcPr>
    </w:tblStylePr>
    <w:tblStylePr w:type="band1Horz">
      <w:tblPr/>
      <w:tcPr>
        <w:shd w:val="clear" w:color="auto" w:fill="979797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30303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1F1" w:themeFill="accent2" w:themeFillTint="33"/>
    </w:tcPr>
    <w:tblStylePr w:type="firstRow">
      <w:rPr>
        <w:b/>
        <w:bCs/>
      </w:rPr>
      <w:tblPr/>
      <w:tcPr>
        <w:shd w:val="clear" w:color="auto" w:fill="E4E4E4" w:themeFill="accent2" w:themeFillTint="66"/>
      </w:tcPr>
    </w:tblStylePr>
    <w:tblStylePr w:type="lastRow">
      <w:rPr>
        <w:b/>
        <w:bCs/>
        <w:color w:val="303030" w:themeColor="text1"/>
      </w:rPr>
      <w:tblPr/>
      <w:tcPr>
        <w:shd w:val="clear" w:color="auto" w:fill="E4E4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8D8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8D8D" w:themeFill="accent2" w:themeFillShade="BF"/>
      </w:tcPr>
    </w:tblStylePr>
    <w:tblStylePr w:type="band1Vert">
      <w:tblPr/>
      <w:tcPr>
        <w:shd w:val="clear" w:color="auto" w:fill="DEDEDE" w:themeFill="accent2" w:themeFillTint="7F"/>
      </w:tcPr>
    </w:tblStylePr>
    <w:tblStylePr w:type="band1Horz">
      <w:tblPr/>
      <w:tcPr>
        <w:shd w:val="clear" w:color="auto" w:fill="DEDEDE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BEB" w:themeFill="accent3" w:themeFillTint="33"/>
    </w:tcPr>
    <w:tblStylePr w:type="firstRow">
      <w:rPr>
        <w:b/>
        <w:bCs/>
      </w:rPr>
      <w:tblPr/>
      <w:tcPr>
        <w:shd w:val="clear" w:color="auto" w:fill="D8D8D8" w:themeFill="accent3" w:themeFillTint="66"/>
      </w:tcPr>
    </w:tblStylePr>
    <w:tblStylePr w:type="lastRow">
      <w:rPr>
        <w:b/>
        <w:bCs/>
        <w:color w:val="303030" w:themeColor="text1"/>
      </w:rPr>
      <w:tblPr/>
      <w:tcPr>
        <w:shd w:val="clear" w:color="auto" w:fill="D8D8D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767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7676" w:themeFill="accent3" w:themeFillShade="BF"/>
      </w:tcPr>
    </w:tblStylePr>
    <w:tblStylePr w:type="band1Vert">
      <w:tblPr/>
      <w:tcPr>
        <w:shd w:val="clear" w:color="auto" w:fill="CECECE" w:themeFill="accent3" w:themeFillTint="7F"/>
      </w:tcPr>
    </w:tblStylePr>
    <w:tblStylePr w:type="band1Horz">
      <w:tblPr/>
      <w:tcPr>
        <w:shd w:val="clear" w:color="auto" w:fill="CECECE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30303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8" w:themeFill="accent5" w:themeFillTint="33"/>
    </w:tcPr>
    <w:tblStylePr w:type="firstRow">
      <w:rPr>
        <w:b/>
        <w:bCs/>
      </w:rPr>
      <w:tblPr/>
      <w:tcPr>
        <w:shd w:val="clear" w:color="auto" w:fill="B2B2B2" w:themeFill="accent5" w:themeFillTint="66"/>
      </w:tcPr>
    </w:tblStylePr>
    <w:tblStylePr w:type="lastRow">
      <w:rPr>
        <w:b/>
        <w:bCs/>
        <w:color w:val="303030" w:themeColor="text1"/>
      </w:rPr>
      <w:tblPr/>
      <w:tcPr>
        <w:shd w:val="clear" w:color="auto" w:fill="B2B2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5" w:themeFillShade="BF"/>
      </w:tcPr>
    </w:tblStylePr>
    <w:tblStylePr w:type="band1Vert">
      <w:tblPr/>
      <w:tcPr>
        <w:shd w:val="clear" w:color="auto" w:fill="9F9F9F" w:themeFill="accent5" w:themeFillTint="7F"/>
      </w:tcPr>
    </w:tblStylePr>
    <w:tblStylePr w:type="band1Horz">
      <w:tblPr/>
      <w:tcPr>
        <w:shd w:val="clear" w:color="auto" w:fill="9F9F9F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7CB" w:themeFill="accent6" w:themeFillTint="33"/>
    </w:tcPr>
    <w:tblStylePr w:type="firstRow">
      <w:rPr>
        <w:b/>
        <w:bCs/>
      </w:rPr>
      <w:tblPr/>
      <w:tcPr>
        <w:shd w:val="clear" w:color="auto" w:fill="F48F98" w:themeFill="accent6" w:themeFillTint="66"/>
      </w:tcPr>
    </w:tblStylePr>
    <w:tblStylePr w:type="lastRow">
      <w:rPr>
        <w:b/>
        <w:bCs/>
        <w:color w:val="303030" w:themeColor="text1"/>
      </w:rPr>
      <w:tblPr/>
      <w:tcPr>
        <w:shd w:val="clear" w:color="auto" w:fill="F48F9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B0D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B0D19" w:themeFill="accent6" w:themeFillShade="BF"/>
      </w:tcPr>
    </w:tblStylePr>
    <w:tblStylePr w:type="band1Vert">
      <w:tblPr/>
      <w:tcPr>
        <w:shd w:val="clear" w:color="auto" w:fill="F17380" w:themeFill="accent6" w:themeFillTint="7F"/>
      </w:tcPr>
    </w:tblStylePr>
    <w:tblStylePr w:type="band1Horz">
      <w:tblPr/>
      <w:tcPr>
        <w:shd w:val="clear" w:color="auto" w:fill="F17380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9797" w:themeFill="accent2" w:themeFillShade="CC"/>
      </w:tcPr>
    </w:tblStylePr>
    <w:tblStylePr w:type="lastRow">
      <w:rPr>
        <w:b/>
        <w:bCs/>
        <w:color w:val="979797" w:themeColor="accent2" w:themeShade="CC"/>
      </w:rPr>
      <w:tblPr/>
      <w:tcPr>
        <w:tcBorders>
          <w:top w:val="single" w:sz="12" w:space="0" w:color="30303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shd w:val="clear" w:color="auto" w:fill="D5D5D5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9797" w:themeFill="accent2" w:themeFillShade="CC"/>
      </w:tcPr>
    </w:tblStylePr>
    <w:tblStylePr w:type="lastRow">
      <w:rPr>
        <w:b/>
        <w:bCs/>
        <w:color w:val="979797" w:themeColor="accent2" w:themeShade="CC"/>
      </w:rPr>
      <w:tblPr/>
      <w:tcPr>
        <w:tcBorders>
          <w:top w:val="single" w:sz="12" w:space="0" w:color="30303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9797" w:themeFill="accent2" w:themeFillShade="CC"/>
      </w:tcPr>
    </w:tblStylePr>
    <w:tblStylePr w:type="lastRow">
      <w:rPr>
        <w:b/>
        <w:bCs/>
        <w:color w:val="979797" w:themeColor="accent2" w:themeShade="CC"/>
      </w:rPr>
      <w:tblPr/>
      <w:tcPr>
        <w:tcBorders>
          <w:top w:val="single" w:sz="12" w:space="0" w:color="30303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EEE" w:themeFill="accent2" w:themeFillTint="3F"/>
      </w:tcPr>
    </w:tblStylePr>
    <w:tblStylePr w:type="band1Horz">
      <w:tblPr/>
      <w:tcPr>
        <w:shd w:val="clear" w:color="auto" w:fill="F1F1F1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</w:tblPr>
    <w:tcPr>
      <w:shd w:val="clear" w:color="auto" w:fill="F5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30303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7" w:themeFill="accent3" w:themeFillTint="3F"/>
      </w:tcPr>
    </w:tblStylePr>
    <w:tblStylePr w:type="band1Horz">
      <w:tblPr/>
      <w:tcPr>
        <w:shd w:val="clear" w:color="auto" w:fill="EBEBEB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7E7E" w:themeFill="accent3" w:themeFillShade="CC"/>
      </w:tcPr>
    </w:tblStylePr>
    <w:tblStylePr w:type="lastRow">
      <w:rPr>
        <w:b/>
        <w:bCs/>
        <w:color w:val="7E7E7E" w:themeColor="accent3" w:themeShade="CC"/>
      </w:rPr>
      <w:tblPr/>
      <w:tcPr>
        <w:tcBorders>
          <w:top w:val="single" w:sz="12" w:space="0" w:color="30303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</w:tblPr>
    <w:tcPr>
      <w:shd w:val="clear" w:color="auto" w:fill="ECEC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0E1B" w:themeFill="accent6" w:themeFillShade="CC"/>
      </w:tcPr>
    </w:tblStylePr>
    <w:tblStylePr w:type="lastRow">
      <w:rPr>
        <w:b/>
        <w:bCs/>
        <w:color w:val="940E1B" w:themeColor="accent6" w:themeShade="CC"/>
      </w:rPr>
      <w:tblPr/>
      <w:tcPr>
        <w:tcBorders>
          <w:top w:val="single" w:sz="12" w:space="0" w:color="30303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5" w:themeFillTint="3F"/>
      </w:tcPr>
    </w:tblStylePr>
    <w:tblStylePr w:type="band1Horz">
      <w:tblPr/>
      <w:tcPr>
        <w:shd w:val="clear" w:color="auto" w:fill="D8D8D8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</w:tblPr>
    <w:tcPr>
      <w:shd w:val="clear" w:color="auto" w:fill="FCE3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3333" w:themeFill="accent5" w:themeFillShade="CC"/>
      </w:tcPr>
    </w:tblStylePr>
    <w:tblStylePr w:type="lastRow">
      <w:rPr>
        <w:b/>
        <w:bCs/>
        <w:color w:val="333333" w:themeColor="accent5" w:themeShade="CC"/>
      </w:rPr>
      <w:tblPr/>
      <w:tcPr>
        <w:tcBorders>
          <w:top w:val="single" w:sz="12" w:space="0" w:color="30303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AC0" w:themeFill="accent6" w:themeFillTint="3F"/>
      </w:tcPr>
    </w:tblStylePr>
    <w:tblStylePr w:type="band1Horz">
      <w:tblPr/>
      <w:tcPr>
        <w:shd w:val="clear" w:color="auto" w:fill="F9C7CB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top w:val="single" w:sz="24" w:space="0" w:color="BDBDBD" w:themeColor="accent2"/>
        <w:left w:val="single" w:sz="4" w:space="0" w:color="303030" w:themeColor="text1"/>
        <w:bottom w:val="single" w:sz="4" w:space="0" w:color="303030" w:themeColor="text1"/>
        <w:right w:val="single" w:sz="4" w:space="0" w:color="30303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BD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1C1C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1C1C" w:themeColor="text1" w:themeShade="99"/>
          <w:insideV w:val="nil"/>
        </w:tcBorders>
        <w:shd w:val="clear" w:color="auto" w:fill="1C1C1C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323" w:themeFill="text1" w:themeFillShade="BF"/>
      </w:tcPr>
    </w:tblStylePr>
    <w:tblStylePr w:type="band1Vert">
      <w:tblPr/>
      <w:tcPr>
        <w:shd w:val="clear" w:color="auto" w:fill="ACACAC" w:themeFill="text1" w:themeFillTint="66"/>
      </w:tcPr>
    </w:tblStylePr>
    <w:tblStylePr w:type="band1Horz">
      <w:tblPr/>
      <w:tcPr>
        <w:shd w:val="clear" w:color="auto" w:fill="979797" w:themeFill="text1" w:themeFillTint="7F"/>
      </w:tcPr>
    </w:tblStylePr>
    <w:tblStylePr w:type="neCell">
      <w:rPr>
        <w:color w:val="303030" w:themeColor="text1"/>
      </w:rPr>
    </w:tblStylePr>
    <w:tblStylePr w:type="nwCell">
      <w:rPr>
        <w:color w:val="30303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top w:val="single" w:sz="24" w:space="0" w:color="BDBDBD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BD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303030" w:themeColor="text1"/>
      </w:rPr>
    </w:tblStylePr>
    <w:tblStylePr w:type="nwCell">
      <w:rPr>
        <w:color w:val="30303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top w:val="single" w:sz="24" w:space="0" w:color="BDBDBD" w:themeColor="accent2"/>
        <w:left w:val="single" w:sz="4" w:space="0" w:color="BDBDBD" w:themeColor="accent2"/>
        <w:bottom w:val="single" w:sz="4" w:space="0" w:color="BDBDBD" w:themeColor="accent2"/>
        <w:right w:val="single" w:sz="4" w:space="0" w:color="BDBDB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BD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717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7171" w:themeColor="accent2" w:themeShade="99"/>
          <w:insideV w:val="nil"/>
        </w:tcBorders>
        <w:shd w:val="clear" w:color="auto" w:fill="71717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171" w:themeFill="accent2" w:themeFillShade="99"/>
      </w:tcPr>
    </w:tblStylePr>
    <w:tblStylePr w:type="band1Vert">
      <w:tblPr/>
      <w:tcPr>
        <w:shd w:val="clear" w:color="auto" w:fill="E4E4E4" w:themeFill="accent2" w:themeFillTint="66"/>
      </w:tcPr>
    </w:tblStylePr>
    <w:tblStylePr w:type="band1Horz">
      <w:tblPr/>
      <w:tcPr>
        <w:shd w:val="clear" w:color="auto" w:fill="DEDEDE" w:themeFill="accent2" w:themeFillTint="7F"/>
      </w:tcPr>
    </w:tblStylePr>
    <w:tblStylePr w:type="neCell">
      <w:rPr>
        <w:color w:val="303030" w:themeColor="text1"/>
      </w:rPr>
    </w:tblStylePr>
    <w:tblStylePr w:type="nwCell">
      <w:rPr>
        <w:color w:val="30303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9E9E9E" w:themeColor="accent3"/>
        <w:bottom w:val="single" w:sz="4" w:space="0" w:color="9E9E9E" w:themeColor="accent3"/>
        <w:right w:val="single" w:sz="4" w:space="0" w:color="9E9E9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5E5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5E5E" w:themeColor="accent3" w:themeShade="99"/>
          <w:insideV w:val="nil"/>
        </w:tcBorders>
        <w:shd w:val="clear" w:color="auto" w:fill="5E5E5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5E5E" w:themeFill="accent3" w:themeFillShade="99"/>
      </w:tcPr>
    </w:tblStylePr>
    <w:tblStylePr w:type="band1Vert">
      <w:tblPr/>
      <w:tcPr>
        <w:shd w:val="clear" w:color="auto" w:fill="D8D8D8" w:themeFill="accent3" w:themeFillTint="66"/>
      </w:tcPr>
    </w:tblStylePr>
    <w:tblStylePr w:type="band1Horz">
      <w:tblPr/>
      <w:tcPr>
        <w:shd w:val="clear" w:color="auto" w:fill="CECECE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top w:val="single" w:sz="24" w:space="0" w:color="9E9E9E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E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303030" w:themeColor="text1"/>
      </w:rPr>
    </w:tblStylePr>
    <w:tblStylePr w:type="nwCell">
      <w:rPr>
        <w:color w:val="30303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top w:val="single" w:sz="24" w:space="0" w:color="BA1223" w:themeColor="accent6"/>
        <w:left w:val="single" w:sz="4" w:space="0" w:color="404040" w:themeColor="accent5"/>
        <w:bottom w:val="single" w:sz="4" w:space="0" w:color="404040" w:themeColor="accent5"/>
        <w:right w:val="single" w:sz="4" w:space="0" w:color="40404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122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262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2626" w:themeColor="accent5" w:themeShade="99"/>
          <w:insideV w:val="nil"/>
        </w:tcBorders>
        <w:shd w:val="clear" w:color="auto" w:fill="26262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99"/>
      </w:tcPr>
    </w:tblStylePr>
    <w:tblStylePr w:type="band1Vert">
      <w:tblPr/>
      <w:tcPr>
        <w:shd w:val="clear" w:color="auto" w:fill="B2B2B2" w:themeFill="accent5" w:themeFillTint="66"/>
      </w:tcPr>
    </w:tblStylePr>
    <w:tblStylePr w:type="band1Horz">
      <w:tblPr/>
      <w:tcPr>
        <w:shd w:val="clear" w:color="auto" w:fill="9F9F9F" w:themeFill="accent5" w:themeFillTint="7F"/>
      </w:tcPr>
    </w:tblStylePr>
    <w:tblStylePr w:type="neCell">
      <w:rPr>
        <w:color w:val="303030" w:themeColor="text1"/>
      </w:rPr>
    </w:tblStylePr>
    <w:tblStylePr w:type="nwCell">
      <w:rPr>
        <w:color w:val="30303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top w:val="single" w:sz="24" w:space="0" w:color="404040" w:themeColor="accent5"/>
        <w:left w:val="single" w:sz="4" w:space="0" w:color="BA1223" w:themeColor="accent6"/>
        <w:bottom w:val="single" w:sz="4" w:space="0" w:color="BA1223" w:themeColor="accent6"/>
        <w:right w:val="single" w:sz="4" w:space="0" w:color="BA122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404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F0A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0A14" w:themeColor="accent6" w:themeShade="99"/>
          <w:insideV w:val="nil"/>
        </w:tcBorders>
        <w:shd w:val="clear" w:color="auto" w:fill="6F0A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0A14" w:themeFill="accent6" w:themeFillShade="99"/>
      </w:tcPr>
    </w:tblStylePr>
    <w:tblStylePr w:type="band1Vert">
      <w:tblPr/>
      <w:tcPr>
        <w:shd w:val="clear" w:color="auto" w:fill="F48F98" w:themeFill="accent6" w:themeFillTint="66"/>
      </w:tcPr>
    </w:tblStylePr>
    <w:tblStylePr w:type="band1Horz">
      <w:tblPr/>
      <w:tcPr>
        <w:shd w:val="clear" w:color="auto" w:fill="F17380" w:themeFill="accent6" w:themeFillTint="7F"/>
      </w:tcPr>
    </w:tblStylePr>
    <w:tblStylePr w:type="neCell">
      <w:rPr>
        <w:color w:val="303030" w:themeColor="text1"/>
      </w:rPr>
    </w:tblStylePr>
    <w:tblStylePr w:type="nwCell">
      <w:rPr>
        <w:color w:val="30303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911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1DE3"/>
    <w:pPr>
      <w:spacing w:after="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D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E3"/>
    <w:rPr>
      <w:b/>
      <w:bCs/>
    </w:rPr>
  </w:style>
  <w:style w:type="table" w:styleId="DarkList">
    <w:name w:val="Dark List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0303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0303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717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2323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2323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323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323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0303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BDB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0303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8D8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8D8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D8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D8D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9E9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0303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4E4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767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767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767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7676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0303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0404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0303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122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0303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09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B0D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B0D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0D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0D1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11DE3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911DE3"/>
  </w:style>
  <w:style w:type="paragraph" w:styleId="DocumentMap">
    <w:name w:val="Document Map"/>
    <w:basedOn w:val="Normal"/>
    <w:link w:val="DocumentMapChar"/>
    <w:uiPriority w:val="99"/>
    <w:semiHidden/>
    <w:rsid w:val="00911DE3"/>
    <w:pPr>
      <w:spacing w:after="0" w:line="240" w:lineRule="auto"/>
    </w:pPr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1DE3"/>
    <w:rPr>
      <w:rFonts w:cs="Arial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911DE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1DE3"/>
  </w:style>
  <w:style w:type="character" w:styleId="Emphasis">
    <w:name w:val="Emphasis"/>
    <w:basedOn w:val="DefaultParagraphFont"/>
    <w:uiPriority w:val="8"/>
    <w:semiHidden/>
    <w:rsid w:val="001C49EE"/>
    <w:rPr>
      <w:i/>
      <w:iCs/>
    </w:rPr>
  </w:style>
  <w:style w:type="character" w:styleId="EndnoteReference">
    <w:name w:val="endnote reference"/>
    <w:basedOn w:val="DefaultParagraphFont"/>
    <w:uiPriority w:val="13"/>
    <w:semiHidden/>
    <w:rsid w:val="00911DE3"/>
    <w:rPr>
      <w:vertAlign w:val="superscript"/>
    </w:rPr>
  </w:style>
  <w:style w:type="paragraph" w:styleId="EndnoteText">
    <w:name w:val="endnote text"/>
    <w:basedOn w:val="Normal"/>
    <w:link w:val="EndnoteTextChar"/>
    <w:uiPriority w:val="13"/>
    <w:semiHidden/>
    <w:qFormat/>
    <w:rsid w:val="00901321"/>
    <w:pPr>
      <w:spacing w:after="0" w:line="240" w:lineRule="auto"/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901321"/>
  </w:style>
  <w:style w:type="paragraph" w:styleId="EnvelopeAddress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911DE3"/>
    <w:pPr>
      <w:spacing w:after="0" w:line="240" w:lineRule="auto"/>
    </w:pPr>
    <w:rPr>
      <w:rFonts w:eastAsiaTheme="majorEastAsia" w:cs="Arial"/>
    </w:rPr>
  </w:style>
  <w:style w:type="character" w:styleId="FollowedHyperlink">
    <w:name w:val="FollowedHyperlink"/>
    <w:basedOn w:val="DefaultParagraphFont"/>
    <w:uiPriority w:val="14"/>
    <w:semiHidden/>
    <w:rsid w:val="00911DE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AF0AE8"/>
    <w:pPr>
      <w:spacing w:after="0" w:line="200" w:lineRule="atLeast"/>
    </w:pPr>
    <w:rPr>
      <w:color w:val="63646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F0AE8"/>
    <w:rPr>
      <w:rFonts w:ascii="Segoe UI" w:hAnsi="Segoe UI"/>
      <w:color w:val="636466"/>
      <w:sz w:val="16"/>
    </w:rPr>
  </w:style>
  <w:style w:type="character" w:styleId="FootnoteReference">
    <w:name w:val="footnote reference"/>
    <w:basedOn w:val="DefaultParagraphFont"/>
    <w:uiPriority w:val="13"/>
    <w:semiHidden/>
    <w:rsid w:val="00911DE3"/>
    <w:rPr>
      <w:vertAlign w:val="superscript"/>
    </w:rPr>
  </w:style>
  <w:style w:type="paragraph" w:styleId="FootnoteText">
    <w:name w:val="footnote text"/>
    <w:basedOn w:val="Normal"/>
    <w:link w:val="FootnoteTextChar"/>
    <w:uiPriority w:val="13"/>
    <w:rsid w:val="00D1661C"/>
    <w:pPr>
      <w:spacing w:after="0" w:line="200" w:lineRule="atLeast"/>
      <w:ind w:left="113" w:hanging="113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F1702B"/>
    <w:rPr>
      <w:sz w:val="16"/>
    </w:rPr>
  </w:style>
  <w:style w:type="table" w:styleId="GridTable1Light">
    <w:name w:val="Grid Table 1 Light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CACAC" w:themeColor="text1" w:themeTint="66"/>
        <w:left w:val="single" w:sz="4" w:space="0" w:color="ACACAC" w:themeColor="text1" w:themeTint="66"/>
        <w:bottom w:val="single" w:sz="4" w:space="0" w:color="ACACAC" w:themeColor="text1" w:themeTint="66"/>
        <w:right w:val="single" w:sz="4" w:space="0" w:color="ACACAC" w:themeColor="text1" w:themeTint="66"/>
        <w:insideH w:val="single" w:sz="4" w:space="0" w:color="ACACAC" w:themeColor="text1" w:themeTint="66"/>
        <w:insideV w:val="single" w:sz="4" w:space="0" w:color="ACACAC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28282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2828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4E4E4" w:themeColor="accent2" w:themeTint="66"/>
        <w:left w:val="single" w:sz="4" w:space="0" w:color="E4E4E4" w:themeColor="accent2" w:themeTint="66"/>
        <w:bottom w:val="single" w:sz="4" w:space="0" w:color="E4E4E4" w:themeColor="accent2" w:themeTint="66"/>
        <w:right w:val="single" w:sz="4" w:space="0" w:color="E4E4E4" w:themeColor="accent2" w:themeTint="66"/>
        <w:insideH w:val="single" w:sz="4" w:space="0" w:color="E4E4E4" w:themeColor="accent2" w:themeTint="66"/>
        <w:insideV w:val="single" w:sz="4" w:space="0" w:color="E4E4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7D7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7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3" w:themeTint="66"/>
        <w:left w:val="single" w:sz="4" w:space="0" w:color="D8D8D8" w:themeColor="accent3" w:themeTint="66"/>
        <w:bottom w:val="single" w:sz="4" w:space="0" w:color="D8D8D8" w:themeColor="accent3" w:themeTint="66"/>
        <w:right w:val="single" w:sz="4" w:space="0" w:color="D8D8D8" w:themeColor="accent3" w:themeTint="66"/>
        <w:insideH w:val="single" w:sz="4" w:space="0" w:color="D8D8D8" w:themeColor="accent3" w:themeTint="66"/>
        <w:insideV w:val="single" w:sz="4" w:space="0" w:color="D8D8D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4C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4C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66"/>
        <w:left w:val="single" w:sz="4" w:space="0" w:color="B2B2B2" w:themeColor="accent5" w:themeTint="66"/>
        <w:bottom w:val="single" w:sz="4" w:space="0" w:color="B2B2B2" w:themeColor="accent5" w:themeTint="66"/>
        <w:right w:val="single" w:sz="4" w:space="0" w:color="B2B2B2" w:themeColor="accent5" w:themeTint="66"/>
        <w:insideH w:val="single" w:sz="4" w:space="0" w:color="B2B2B2" w:themeColor="accent5" w:themeTint="66"/>
        <w:insideV w:val="single" w:sz="4" w:space="0" w:color="B2B2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C8C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8C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48F98" w:themeColor="accent6" w:themeTint="66"/>
        <w:left w:val="single" w:sz="4" w:space="0" w:color="F48F98" w:themeColor="accent6" w:themeTint="66"/>
        <w:bottom w:val="single" w:sz="4" w:space="0" w:color="F48F98" w:themeColor="accent6" w:themeTint="66"/>
        <w:right w:val="single" w:sz="4" w:space="0" w:color="F48F98" w:themeColor="accent6" w:themeTint="66"/>
        <w:insideH w:val="single" w:sz="4" w:space="0" w:color="F48F98" w:themeColor="accent6" w:themeTint="66"/>
        <w:insideV w:val="single" w:sz="4" w:space="0" w:color="F48F9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E57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57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828282" w:themeColor="text1" w:themeTint="99"/>
        <w:bottom w:val="single" w:sz="2" w:space="0" w:color="828282" w:themeColor="text1" w:themeTint="99"/>
        <w:insideH w:val="single" w:sz="2" w:space="0" w:color="828282" w:themeColor="text1" w:themeTint="99"/>
        <w:insideV w:val="single" w:sz="2" w:space="0" w:color="828282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28282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28282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text1" w:themeFillTint="33"/>
      </w:tcPr>
    </w:tblStylePr>
    <w:tblStylePr w:type="band1Horz">
      <w:tblPr/>
      <w:tcPr>
        <w:shd w:val="clear" w:color="auto" w:fill="D5D5D5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7D7D7" w:themeColor="accent2" w:themeTint="99"/>
        <w:bottom w:val="single" w:sz="2" w:space="0" w:color="D7D7D7" w:themeColor="accent2" w:themeTint="99"/>
        <w:insideH w:val="single" w:sz="2" w:space="0" w:color="D7D7D7" w:themeColor="accent2" w:themeTint="99"/>
        <w:insideV w:val="single" w:sz="2" w:space="0" w:color="D7D7D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7D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7D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2" w:themeFillTint="33"/>
      </w:tcPr>
    </w:tblStylePr>
    <w:tblStylePr w:type="band1Horz">
      <w:tblPr/>
      <w:tcPr>
        <w:shd w:val="clear" w:color="auto" w:fill="F1F1F1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C4C4C4" w:themeColor="accent3" w:themeTint="99"/>
        <w:bottom w:val="single" w:sz="2" w:space="0" w:color="C4C4C4" w:themeColor="accent3" w:themeTint="99"/>
        <w:insideH w:val="single" w:sz="2" w:space="0" w:color="C4C4C4" w:themeColor="accent3" w:themeTint="99"/>
        <w:insideV w:val="single" w:sz="2" w:space="0" w:color="C4C4C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4C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4C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3" w:themeFillTint="33"/>
      </w:tcPr>
    </w:tblStylePr>
    <w:tblStylePr w:type="band1Horz">
      <w:tblPr/>
      <w:tcPr>
        <w:shd w:val="clear" w:color="auto" w:fill="EBEBEB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8C8C8C" w:themeColor="accent5" w:themeTint="99"/>
        <w:bottom w:val="single" w:sz="2" w:space="0" w:color="8C8C8C" w:themeColor="accent5" w:themeTint="99"/>
        <w:insideH w:val="single" w:sz="2" w:space="0" w:color="8C8C8C" w:themeColor="accent5" w:themeTint="99"/>
        <w:insideV w:val="single" w:sz="2" w:space="0" w:color="8C8C8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C8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C8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5" w:themeFillTint="33"/>
      </w:tcPr>
    </w:tblStylePr>
    <w:tblStylePr w:type="band1Horz">
      <w:tblPr/>
      <w:tcPr>
        <w:shd w:val="clear" w:color="auto" w:fill="D8D8D8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E5766" w:themeColor="accent6" w:themeTint="99"/>
        <w:bottom w:val="single" w:sz="2" w:space="0" w:color="EE5766" w:themeColor="accent6" w:themeTint="99"/>
        <w:insideH w:val="single" w:sz="2" w:space="0" w:color="EE5766" w:themeColor="accent6" w:themeTint="99"/>
        <w:insideV w:val="single" w:sz="2" w:space="0" w:color="EE57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57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57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7CB" w:themeFill="accent6" w:themeFillTint="33"/>
      </w:tcPr>
    </w:tblStylePr>
    <w:tblStylePr w:type="band1Horz">
      <w:tblPr/>
      <w:tcPr>
        <w:shd w:val="clear" w:color="auto" w:fill="F9C7CB" w:themeFill="accent6" w:themeFillTint="33"/>
      </w:tcPr>
    </w:tblStylePr>
  </w:style>
  <w:style w:type="table" w:styleId="GridTable3">
    <w:name w:val="Grid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28282" w:themeColor="text1" w:themeTint="99"/>
        <w:left w:val="single" w:sz="4" w:space="0" w:color="828282" w:themeColor="text1" w:themeTint="99"/>
        <w:bottom w:val="single" w:sz="4" w:space="0" w:color="828282" w:themeColor="text1" w:themeTint="99"/>
        <w:right w:val="single" w:sz="4" w:space="0" w:color="828282" w:themeColor="text1" w:themeTint="99"/>
        <w:insideH w:val="single" w:sz="4" w:space="0" w:color="828282" w:themeColor="text1" w:themeTint="99"/>
        <w:insideV w:val="single" w:sz="4" w:space="0" w:color="828282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5D5" w:themeFill="text1" w:themeFillTint="33"/>
      </w:tcPr>
    </w:tblStylePr>
    <w:tblStylePr w:type="band1Horz">
      <w:tblPr/>
      <w:tcPr>
        <w:shd w:val="clear" w:color="auto" w:fill="D5D5D5" w:themeFill="text1" w:themeFillTint="33"/>
      </w:tcPr>
    </w:tblStylePr>
    <w:tblStylePr w:type="neCell">
      <w:tblPr/>
      <w:tcPr>
        <w:tcBorders>
          <w:bottom w:val="single" w:sz="4" w:space="0" w:color="828282" w:themeColor="text1" w:themeTint="99"/>
        </w:tcBorders>
      </w:tcPr>
    </w:tblStylePr>
    <w:tblStylePr w:type="nwCell">
      <w:tblPr/>
      <w:tcPr>
        <w:tcBorders>
          <w:bottom w:val="single" w:sz="4" w:space="0" w:color="828282" w:themeColor="text1" w:themeTint="99"/>
        </w:tcBorders>
      </w:tcPr>
    </w:tblStylePr>
    <w:tblStylePr w:type="seCell">
      <w:tblPr/>
      <w:tcPr>
        <w:tcBorders>
          <w:top w:val="single" w:sz="4" w:space="0" w:color="828282" w:themeColor="text1" w:themeTint="99"/>
        </w:tcBorders>
      </w:tcPr>
    </w:tblStylePr>
    <w:tblStylePr w:type="swCell">
      <w:tblPr/>
      <w:tcPr>
        <w:tcBorders>
          <w:top w:val="single" w:sz="4" w:space="0" w:color="828282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D7D7" w:themeColor="accent2" w:themeTint="99"/>
        <w:left w:val="single" w:sz="4" w:space="0" w:color="D7D7D7" w:themeColor="accent2" w:themeTint="99"/>
        <w:bottom w:val="single" w:sz="4" w:space="0" w:color="D7D7D7" w:themeColor="accent2" w:themeTint="99"/>
        <w:right w:val="single" w:sz="4" w:space="0" w:color="D7D7D7" w:themeColor="accent2" w:themeTint="99"/>
        <w:insideH w:val="single" w:sz="4" w:space="0" w:color="D7D7D7" w:themeColor="accent2" w:themeTint="99"/>
        <w:insideV w:val="single" w:sz="4" w:space="0" w:color="D7D7D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accent2" w:themeFillTint="33"/>
      </w:tcPr>
    </w:tblStylePr>
    <w:tblStylePr w:type="band1Horz">
      <w:tblPr/>
      <w:tcPr>
        <w:shd w:val="clear" w:color="auto" w:fill="F1F1F1" w:themeFill="accent2" w:themeFillTint="33"/>
      </w:tcPr>
    </w:tblStylePr>
    <w:tblStylePr w:type="neCell">
      <w:tblPr/>
      <w:tcPr>
        <w:tcBorders>
          <w:bottom w:val="single" w:sz="4" w:space="0" w:color="D7D7D7" w:themeColor="accent2" w:themeTint="99"/>
        </w:tcBorders>
      </w:tcPr>
    </w:tblStylePr>
    <w:tblStylePr w:type="nwCell">
      <w:tblPr/>
      <w:tcPr>
        <w:tcBorders>
          <w:bottom w:val="single" w:sz="4" w:space="0" w:color="D7D7D7" w:themeColor="accent2" w:themeTint="99"/>
        </w:tcBorders>
      </w:tcPr>
    </w:tblStylePr>
    <w:tblStylePr w:type="seCell">
      <w:tblPr/>
      <w:tcPr>
        <w:tcBorders>
          <w:top w:val="single" w:sz="4" w:space="0" w:color="D7D7D7" w:themeColor="accent2" w:themeTint="99"/>
        </w:tcBorders>
      </w:tcPr>
    </w:tblStylePr>
    <w:tblStylePr w:type="swCell">
      <w:tblPr/>
      <w:tcPr>
        <w:tcBorders>
          <w:top w:val="single" w:sz="4" w:space="0" w:color="D7D7D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4C4C4" w:themeColor="accent3" w:themeTint="99"/>
        <w:left w:val="single" w:sz="4" w:space="0" w:color="C4C4C4" w:themeColor="accent3" w:themeTint="99"/>
        <w:bottom w:val="single" w:sz="4" w:space="0" w:color="C4C4C4" w:themeColor="accent3" w:themeTint="99"/>
        <w:right w:val="single" w:sz="4" w:space="0" w:color="C4C4C4" w:themeColor="accent3" w:themeTint="99"/>
        <w:insideH w:val="single" w:sz="4" w:space="0" w:color="C4C4C4" w:themeColor="accent3" w:themeTint="99"/>
        <w:insideV w:val="single" w:sz="4" w:space="0" w:color="C4C4C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BEB" w:themeFill="accent3" w:themeFillTint="33"/>
      </w:tcPr>
    </w:tblStylePr>
    <w:tblStylePr w:type="band1Horz">
      <w:tblPr/>
      <w:tcPr>
        <w:shd w:val="clear" w:color="auto" w:fill="EBEBEB" w:themeFill="accent3" w:themeFillTint="33"/>
      </w:tcPr>
    </w:tblStylePr>
    <w:tblStylePr w:type="neCell">
      <w:tblPr/>
      <w:tcPr>
        <w:tcBorders>
          <w:bottom w:val="single" w:sz="4" w:space="0" w:color="C4C4C4" w:themeColor="accent3" w:themeTint="99"/>
        </w:tcBorders>
      </w:tcPr>
    </w:tblStylePr>
    <w:tblStylePr w:type="nwCell">
      <w:tblPr/>
      <w:tcPr>
        <w:tcBorders>
          <w:bottom w:val="single" w:sz="4" w:space="0" w:color="C4C4C4" w:themeColor="accent3" w:themeTint="99"/>
        </w:tcBorders>
      </w:tcPr>
    </w:tblStylePr>
    <w:tblStylePr w:type="seCell">
      <w:tblPr/>
      <w:tcPr>
        <w:tcBorders>
          <w:top w:val="single" w:sz="4" w:space="0" w:color="C4C4C4" w:themeColor="accent3" w:themeTint="99"/>
        </w:tcBorders>
      </w:tcPr>
    </w:tblStylePr>
    <w:tblStylePr w:type="swCell">
      <w:tblPr/>
      <w:tcPr>
        <w:tcBorders>
          <w:top w:val="single" w:sz="4" w:space="0" w:color="C4C4C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C8C8C" w:themeColor="accent5" w:themeTint="99"/>
        <w:left w:val="single" w:sz="4" w:space="0" w:color="8C8C8C" w:themeColor="accent5" w:themeTint="99"/>
        <w:bottom w:val="single" w:sz="4" w:space="0" w:color="8C8C8C" w:themeColor="accent5" w:themeTint="99"/>
        <w:right w:val="single" w:sz="4" w:space="0" w:color="8C8C8C" w:themeColor="accent5" w:themeTint="99"/>
        <w:insideH w:val="single" w:sz="4" w:space="0" w:color="8C8C8C" w:themeColor="accent5" w:themeTint="99"/>
        <w:insideV w:val="single" w:sz="4" w:space="0" w:color="8C8C8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5" w:themeFillTint="33"/>
      </w:tcPr>
    </w:tblStylePr>
    <w:tblStylePr w:type="band1Horz">
      <w:tblPr/>
      <w:tcPr>
        <w:shd w:val="clear" w:color="auto" w:fill="D8D8D8" w:themeFill="accent5" w:themeFillTint="33"/>
      </w:tcPr>
    </w:tblStylePr>
    <w:tblStylePr w:type="neCell">
      <w:tblPr/>
      <w:tcPr>
        <w:tcBorders>
          <w:bottom w:val="single" w:sz="4" w:space="0" w:color="8C8C8C" w:themeColor="accent5" w:themeTint="99"/>
        </w:tcBorders>
      </w:tcPr>
    </w:tblStylePr>
    <w:tblStylePr w:type="nwCell">
      <w:tblPr/>
      <w:tcPr>
        <w:tcBorders>
          <w:bottom w:val="single" w:sz="4" w:space="0" w:color="8C8C8C" w:themeColor="accent5" w:themeTint="99"/>
        </w:tcBorders>
      </w:tcPr>
    </w:tblStylePr>
    <w:tblStylePr w:type="seCell">
      <w:tblPr/>
      <w:tcPr>
        <w:tcBorders>
          <w:top w:val="single" w:sz="4" w:space="0" w:color="8C8C8C" w:themeColor="accent5" w:themeTint="99"/>
        </w:tcBorders>
      </w:tcPr>
    </w:tblStylePr>
    <w:tblStylePr w:type="swCell">
      <w:tblPr/>
      <w:tcPr>
        <w:tcBorders>
          <w:top w:val="single" w:sz="4" w:space="0" w:color="8C8C8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E5766" w:themeColor="accent6" w:themeTint="99"/>
        <w:left w:val="single" w:sz="4" w:space="0" w:color="EE5766" w:themeColor="accent6" w:themeTint="99"/>
        <w:bottom w:val="single" w:sz="4" w:space="0" w:color="EE5766" w:themeColor="accent6" w:themeTint="99"/>
        <w:right w:val="single" w:sz="4" w:space="0" w:color="EE5766" w:themeColor="accent6" w:themeTint="99"/>
        <w:insideH w:val="single" w:sz="4" w:space="0" w:color="EE5766" w:themeColor="accent6" w:themeTint="99"/>
        <w:insideV w:val="single" w:sz="4" w:space="0" w:color="EE57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7CB" w:themeFill="accent6" w:themeFillTint="33"/>
      </w:tcPr>
    </w:tblStylePr>
    <w:tblStylePr w:type="band1Horz">
      <w:tblPr/>
      <w:tcPr>
        <w:shd w:val="clear" w:color="auto" w:fill="F9C7CB" w:themeFill="accent6" w:themeFillTint="33"/>
      </w:tcPr>
    </w:tblStylePr>
    <w:tblStylePr w:type="neCell">
      <w:tblPr/>
      <w:tcPr>
        <w:tcBorders>
          <w:bottom w:val="single" w:sz="4" w:space="0" w:color="EE5766" w:themeColor="accent6" w:themeTint="99"/>
        </w:tcBorders>
      </w:tcPr>
    </w:tblStylePr>
    <w:tblStylePr w:type="nwCell">
      <w:tblPr/>
      <w:tcPr>
        <w:tcBorders>
          <w:bottom w:val="single" w:sz="4" w:space="0" w:color="EE5766" w:themeColor="accent6" w:themeTint="99"/>
        </w:tcBorders>
      </w:tcPr>
    </w:tblStylePr>
    <w:tblStylePr w:type="seCell">
      <w:tblPr/>
      <w:tcPr>
        <w:tcBorders>
          <w:top w:val="single" w:sz="4" w:space="0" w:color="EE5766" w:themeColor="accent6" w:themeTint="99"/>
        </w:tcBorders>
      </w:tcPr>
    </w:tblStylePr>
    <w:tblStylePr w:type="swCell">
      <w:tblPr/>
      <w:tcPr>
        <w:tcBorders>
          <w:top w:val="single" w:sz="4" w:space="0" w:color="EE5766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28282" w:themeColor="text1" w:themeTint="99"/>
        <w:left w:val="single" w:sz="4" w:space="0" w:color="828282" w:themeColor="text1" w:themeTint="99"/>
        <w:bottom w:val="single" w:sz="4" w:space="0" w:color="828282" w:themeColor="text1" w:themeTint="99"/>
        <w:right w:val="single" w:sz="4" w:space="0" w:color="828282" w:themeColor="text1" w:themeTint="99"/>
        <w:insideH w:val="single" w:sz="4" w:space="0" w:color="828282" w:themeColor="text1" w:themeTint="99"/>
        <w:insideV w:val="single" w:sz="4" w:space="0" w:color="82828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030" w:themeColor="text1"/>
          <w:left w:val="single" w:sz="4" w:space="0" w:color="303030" w:themeColor="text1"/>
          <w:bottom w:val="single" w:sz="4" w:space="0" w:color="303030" w:themeColor="text1"/>
          <w:right w:val="single" w:sz="4" w:space="0" w:color="303030" w:themeColor="text1"/>
          <w:insideH w:val="nil"/>
          <w:insideV w:val="nil"/>
        </w:tcBorders>
        <w:shd w:val="clear" w:color="auto" w:fill="303030" w:themeFill="text1"/>
      </w:tcPr>
    </w:tblStylePr>
    <w:tblStylePr w:type="lastRow">
      <w:rPr>
        <w:b/>
        <w:bCs/>
      </w:rPr>
      <w:tblPr/>
      <w:tcPr>
        <w:tcBorders>
          <w:top w:val="double" w:sz="4" w:space="0" w:color="30303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text1" w:themeFillTint="33"/>
      </w:tcPr>
    </w:tblStylePr>
    <w:tblStylePr w:type="band1Horz">
      <w:tblPr/>
      <w:tcPr>
        <w:shd w:val="clear" w:color="auto" w:fill="D5D5D5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D7D7" w:themeColor="accent2" w:themeTint="99"/>
        <w:left w:val="single" w:sz="4" w:space="0" w:color="D7D7D7" w:themeColor="accent2" w:themeTint="99"/>
        <w:bottom w:val="single" w:sz="4" w:space="0" w:color="D7D7D7" w:themeColor="accent2" w:themeTint="99"/>
        <w:right w:val="single" w:sz="4" w:space="0" w:color="D7D7D7" w:themeColor="accent2" w:themeTint="99"/>
        <w:insideH w:val="single" w:sz="4" w:space="0" w:color="D7D7D7" w:themeColor="accent2" w:themeTint="99"/>
        <w:insideV w:val="single" w:sz="4" w:space="0" w:color="D7D7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BDBD" w:themeColor="accent2"/>
          <w:left w:val="single" w:sz="4" w:space="0" w:color="BDBDBD" w:themeColor="accent2"/>
          <w:bottom w:val="single" w:sz="4" w:space="0" w:color="BDBDBD" w:themeColor="accent2"/>
          <w:right w:val="single" w:sz="4" w:space="0" w:color="BDBDBD" w:themeColor="accent2"/>
          <w:insideH w:val="nil"/>
          <w:insideV w:val="nil"/>
        </w:tcBorders>
        <w:shd w:val="clear" w:color="auto" w:fill="BDBDBD" w:themeFill="accent2"/>
      </w:tcPr>
    </w:tblStylePr>
    <w:tblStylePr w:type="lastRow">
      <w:rPr>
        <w:b/>
        <w:bCs/>
      </w:rPr>
      <w:tblPr/>
      <w:tcPr>
        <w:tcBorders>
          <w:top w:val="double" w:sz="4" w:space="0" w:color="BDBD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2" w:themeFillTint="33"/>
      </w:tcPr>
    </w:tblStylePr>
    <w:tblStylePr w:type="band1Horz">
      <w:tblPr/>
      <w:tcPr>
        <w:shd w:val="clear" w:color="auto" w:fill="F1F1F1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4C4C4" w:themeColor="accent3" w:themeTint="99"/>
        <w:left w:val="single" w:sz="4" w:space="0" w:color="C4C4C4" w:themeColor="accent3" w:themeTint="99"/>
        <w:bottom w:val="single" w:sz="4" w:space="0" w:color="C4C4C4" w:themeColor="accent3" w:themeTint="99"/>
        <w:right w:val="single" w:sz="4" w:space="0" w:color="C4C4C4" w:themeColor="accent3" w:themeTint="99"/>
        <w:insideH w:val="single" w:sz="4" w:space="0" w:color="C4C4C4" w:themeColor="accent3" w:themeTint="99"/>
        <w:insideV w:val="single" w:sz="4" w:space="0" w:color="C4C4C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E9E" w:themeColor="accent3"/>
          <w:left w:val="single" w:sz="4" w:space="0" w:color="9E9E9E" w:themeColor="accent3"/>
          <w:bottom w:val="single" w:sz="4" w:space="0" w:color="9E9E9E" w:themeColor="accent3"/>
          <w:right w:val="single" w:sz="4" w:space="0" w:color="9E9E9E" w:themeColor="accent3"/>
          <w:insideH w:val="nil"/>
          <w:insideV w:val="nil"/>
        </w:tcBorders>
        <w:shd w:val="clear" w:color="auto" w:fill="9E9E9E" w:themeFill="accent3"/>
      </w:tcPr>
    </w:tblStylePr>
    <w:tblStylePr w:type="lastRow">
      <w:rPr>
        <w:b/>
        <w:bCs/>
      </w:rPr>
      <w:tblPr/>
      <w:tcPr>
        <w:tcBorders>
          <w:top w:val="double" w:sz="4" w:space="0" w:color="9E9E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3" w:themeFillTint="33"/>
      </w:tcPr>
    </w:tblStylePr>
    <w:tblStylePr w:type="band1Horz">
      <w:tblPr/>
      <w:tcPr>
        <w:shd w:val="clear" w:color="auto" w:fill="EBEBEB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C8C8C" w:themeColor="accent5" w:themeTint="99"/>
        <w:left w:val="single" w:sz="4" w:space="0" w:color="8C8C8C" w:themeColor="accent5" w:themeTint="99"/>
        <w:bottom w:val="single" w:sz="4" w:space="0" w:color="8C8C8C" w:themeColor="accent5" w:themeTint="99"/>
        <w:right w:val="single" w:sz="4" w:space="0" w:color="8C8C8C" w:themeColor="accent5" w:themeTint="99"/>
        <w:insideH w:val="single" w:sz="4" w:space="0" w:color="8C8C8C" w:themeColor="accent5" w:themeTint="99"/>
        <w:insideV w:val="single" w:sz="4" w:space="0" w:color="8C8C8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4040" w:themeColor="accent5"/>
          <w:left w:val="single" w:sz="4" w:space="0" w:color="404040" w:themeColor="accent5"/>
          <w:bottom w:val="single" w:sz="4" w:space="0" w:color="404040" w:themeColor="accent5"/>
          <w:right w:val="single" w:sz="4" w:space="0" w:color="404040" w:themeColor="accent5"/>
          <w:insideH w:val="nil"/>
          <w:insideV w:val="nil"/>
        </w:tcBorders>
        <w:shd w:val="clear" w:color="auto" w:fill="404040" w:themeFill="accent5"/>
      </w:tcPr>
    </w:tblStylePr>
    <w:tblStylePr w:type="lastRow">
      <w:rPr>
        <w:b/>
        <w:bCs/>
      </w:rPr>
      <w:tblPr/>
      <w:tcPr>
        <w:tcBorders>
          <w:top w:val="double" w:sz="4" w:space="0" w:color="40404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5" w:themeFillTint="33"/>
      </w:tcPr>
    </w:tblStylePr>
    <w:tblStylePr w:type="band1Horz">
      <w:tblPr/>
      <w:tcPr>
        <w:shd w:val="clear" w:color="auto" w:fill="D8D8D8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E5766" w:themeColor="accent6" w:themeTint="99"/>
        <w:left w:val="single" w:sz="4" w:space="0" w:color="EE5766" w:themeColor="accent6" w:themeTint="99"/>
        <w:bottom w:val="single" w:sz="4" w:space="0" w:color="EE5766" w:themeColor="accent6" w:themeTint="99"/>
        <w:right w:val="single" w:sz="4" w:space="0" w:color="EE5766" w:themeColor="accent6" w:themeTint="99"/>
        <w:insideH w:val="single" w:sz="4" w:space="0" w:color="EE5766" w:themeColor="accent6" w:themeTint="99"/>
        <w:insideV w:val="single" w:sz="4" w:space="0" w:color="EE57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1223" w:themeColor="accent6"/>
          <w:left w:val="single" w:sz="4" w:space="0" w:color="BA1223" w:themeColor="accent6"/>
          <w:bottom w:val="single" w:sz="4" w:space="0" w:color="BA1223" w:themeColor="accent6"/>
          <w:right w:val="single" w:sz="4" w:space="0" w:color="BA1223" w:themeColor="accent6"/>
          <w:insideH w:val="nil"/>
          <w:insideV w:val="nil"/>
        </w:tcBorders>
        <w:shd w:val="clear" w:color="auto" w:fill="BA1223" w:themeFill="accent6"/>
      </w:tcPr>
    </w:tblStylePr>
    <w:tblStylePr w:type="lastRow">
      <w:rPr>
        <w:b/>
        <w:bCs/>
      </w:rPr>
      <w:tblPr/>
      <w:tcPr>
        <w:tcBorders>
          <w:top w:val="double" w:sz="4" w:space="0" w:color="BA122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7CB" w:themeFill="accent6" w:themeFillTint="33"/>
      </w:tcPr>
    </w:tblStylePr>
    <w:tblStylePr w:type="band1Horz">
      <w:tblPr/>
      <w:tcPr>
        <w:shd w:val="clear" w:color="auto" w:fill="F9C7CB" w:themeFill="accent6" w:themeFillTint="33"/>
      </w:tcPr>
    </w:tblStylePr>
  </w:style>
  <w:style w:type="table" w:styleId="GridTable5Dark">
    <w:name w:val="Grid Table 5 Dark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D5D5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03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03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03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030" w:themeFill="text1"/>
      </w:tcPr>
    </w:tblStylePr>
    <w:tblStylePr w:type="band1Vert">
      <w:tblPr/>
      <w:tcPr>
        <w:shd w:val="clear" w:color="auto" w:fill="ACACAC" w:themeFill="text1" w:themeFillTint="66"/>
      </w:tcPr>
    </w:tblStylePr>
    <w:tblStylePr w:type="band1Horz">
      <w:tblPr/>
      <w:tcPr>
        <w:shd w:val="clear" w:color="auto" w:fill="ACACAC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1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BDB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BDB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BDB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BDBD" w:themeFill="accent2"/>
      </w:tcPr>
    </w:tblStylePr>
    <w:tblStylePr w:type="band1Vert">
      <w:tblPr/>
      <w:tcPr>
        <w:shd w:val="clear" w:color="auto" w:fill="E4E4E4" w:themeFill="accent2" w:themeFillTint="66"/>
      </w:tcPr>
    </w:tblStylePr>
    <w:tblStylePr w:type="band1Horz">
      <w:tblPr/>
      <w:tcPr>
        <w:shd w:val="clear" w:color="auto" w:fill="E4E4E4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E9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E9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E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E9E" w:themeFill="accent3"/>
      </w:tcPr>
    </w:tblStylePr>
    <w:tblStylePr w:type="band1Vert">
      <w:tblPr/>
      <w:tcPr>
        <w:shd w:val="clear" w:color="auto" w:fill="D8D8D8" w:themeFill="accent3" w:themeFillTint="66"/>
      </w:tcPr>
    </w:tblStylePr>
    <w:tblStylePr w:type="band1Horz">
      <w:tblPr/>
      <w:tcPr>
        <w:shd w:val="clear" w:color="auto" w:fill="D8D8D8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0404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0404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0404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04040" w:themeFill="accent5"/>
      </w:tcPr>
    </w:tblStylePr>
    <w:tblStylePr w:type="band1Vert">
      <w:tblPr/>
      <w:tcPr>
        <w:shd w:val="clear" w:color="auto" w:fill="B2B2B2" w:themeFill="accent5" w:themeFillTint="66"/>
      </w:tcPr>
    </w:tblStylePr>
    <w:tblStylePr w:type="band1Horz">
      <w:tblPr/>
      <w:tcPr>
        <w:shd w:val="clear" w:color="auto" w:fill="B2B2B2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7C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122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122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122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1223" w:themeFill="accent6"/>
      </w:tcPr>
    </w:tblStylePr>
    <w:tblStylePr w:type="band1Vert">
      <w:tblPr/>
      <w:tcPr>
        <w:shd w:val="clear" w:color="auto" w:fill="F48F98" w:themeFill="accent6" w:themeFillTint="66"/>
      </w:tcPr>
    </w:tblStylePr>
    <w:tblStylePr w:type="band1Horz">
      <w:tblPr/>
      <w:tcPr>
        <w:shd w:val="clear" w:color="auto" w:fill="F48F98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top w:val="single" w:sz="4" w:space="0" w:color="828282" w:themeColor="text1" w:themeTint="99"/>
        <w:left w:val="single" w:sz="4" w:space="0" w:color="828282" w:themeColor="text1" w:themeTint="99"/>
        <w:bottom w:val="single" w:sz="4" w:space="0" w:color="828282" w:themeColor="text1" w:themeTint="99"/>
        <w:right w:val="single" w:sz="4" w:space="0" w:color="828282" w:themeColor="text1" w:themeTint="99"/>
        <w:insideH w:val="single" w:sz="4" w:space="0" w:color="828282" w:themeColor="text1" w:themeTint="99"/>
        <w:insideV w:val="single" w:sz="4" w:space="0" w:color="828282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28282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2828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text1" w:themeFillTint="33"/>
      </w:tcPr>
    </w:tblStylePr>
    <w:tblStylePr w:type="band1Horz">
      <w:tblPr/>
      <w:tcPr>
        <w:shd w:val="clear" w:color="auto" w:fill="D5D5D5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11DE3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11DE3"/>
    <w:pPr>
      <w:spacing w:line="240" w:lineRule="auto"/>
    </w:pPr>
    <w:rPr>
      <w:color w:val="8D8D8D" w:themeColor="accent2" w:themeShade="BF"/>
    </w:rPr>
    <w:tblPr>
      <w:tblStyleRowBandSize w:val="1"/>
      <w:tblStyleColBandSize w:val="1"/>
      <w:tblBorders>
        <w:top w:val="single" w:sz="4" w:space="0" w:color="D7D7D7" w:themeColor="accent2" w:themeTint="99"/>
        <w:left w:val="single" w:sz="4" w:space="0" w:color="D7D7D7" w:themeColor="accent2" w:themeTint="99"/>
        <w:bottom w:val="single" w:sz="4" w:space="0" w:color="D7D7D7" w:themeColor="accent2" w:themeTint="99"/>
        <w:right w:val="single" w:sz="4" w:space="0" w:color="D7D7D7" w:themeColor="accent2" w:themeTint="99"/>
        <w:insideH w:val="single" w:sz="4" w:space="0" w:color="D7D7D7" w:themeColor="accent2" w:themeTint="99"/>
        <w:insideV w:val="single" w:sz="4" w:space="0" w:color="D7D7D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7D7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7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2" w:themeFillTint="33"/>
      </w:tcPr>
    </w:tblStylePr>
    <w:tblStylePr w:type="band1Horz">
      <w:tblPr/>
      <w:tcPr>
        <w:shd w:val="clear" w:color="auto" w:fill="F1F1F1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11DE3"/>
    <w:pPr>
      <w:spacing w:line="240" w:lineRule="auto"/>
    </w:pPr>
    <w:rPr>
      <w:color w:val="767676" w:themeColor="accent3" w:themeShade="BF"/>
    </w:rPr>
    <w:tblPr>
      <w:tblStyleRowBandSize w:val="1"/>
      <w:tblStyleColBandSize w:val="1"/>
      <w:tblBorders>
        <w:top w:val="single" w:sz="4" w:space="0" w:color="C4C4C4" w:themeColor="accent3" w:themeTint="99"/>
        <w:left w:val="single" w:sz="4" w:space="0" w:color="C4C4C4" w:themeColor="accent3" w:themeTint="99"/>
        <w:bottom w:val="single" w:sz="4" w:space="0" w:color="C4C4C4" w:themeColor="accent3" w:themeTint="99"/>
        <w:right w:val="single" w:sz="4" w:space="0" w:color="C4C4C4" w:themeColor="accent3" w:themeTint="99"/>
        <w:insideH w:val="single" w:sz="4" w:space="0" w:color="C4C4C4" w:themeColor="accent3" w:themeTint="99"/>
        <w:insideV w:val="single" w:sz="4" w:space="0" w:color="C4C4C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4C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4C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3" w:themeFillTint="33"/>
      </w:tcPr>
    </w:tblStylePr>
    <w:tblStylePr w:type="band1Horz">
      <w:tblPr/>
      <w:tcPr>
        <w:shd w:val="clear" w:color="auto" w:fill="EBEBEB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11DE3"/>
    <w:pPr>
      <w:spacing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11DE3"/>
    <w:pPr>
      <w:spacing w:line="240" w:lineRule="auto"/>
    </w:pPr>
    <w:rPr>
      <w:color w:val="2F2F2F" w:themeColor="accent5" w:themeShade="BF"/>
    </w:rPr>
    <w:tblPr>
      <w:tblStyleRowBandSize w:val="1"/>
      <w:tblStyleColBandSize w:val="1"/>
      <w:tblBorders>
        <w:top w:val="single" w:sz="4" w:space="0" w:color="8C8C8C" w:themeColor="accent5" w:themeTint="99"/>
        <w:left w:val="single" w:sz="4" w:space="0" w:color="8C8C8C" w:themeColor="accent5" w:themeTint="99"/>
        <w:bottom w:val="single" w:sz="4" w:space="0" w:color="8C8C8C" w:themeColor="accent5" w:themeTint="99"/>
        <w:right w:val="single" w:sz="4" w:space="0" w:color="8C8C8C" w:themeColor="accent5" w:themeTint="99"/>
        <w:insideH w:val="single" w:sz="4" w:space="0" w:color="8C8C8C" w:themeColor="accent5" w:themeTint="99"/>
        <w:insideV w:val="single" w:sz="4" w:space="0" w:color="8C8C8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C8C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8C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5" w:themeFillTint="33"/>
      </w:tcPr>
    </w:tblStylePr>
    <w:tblStylePr w:type="band1Horz">
      <w:tblPr/>
      <w:tcPr>
        <w:shd w:val="clear" w:color="auto" w:fill="D8D8D8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11DE3"/>
    <w:pPr>
      <w:spacing w:line="240" w:lineRule="auto"/>
    </w:pPr>
    <w:rPr>
      <w:color w:val="8B0D19" w:themeColor="accent6" w:themeShade="BF"/>
    </w:rPr>
    <w:tblPr>
      <w:tblStyleRowBandSize w:val="1"/>
      <w:tblStyleColBandSize w:val="1"/>
      <w:tblBorders>
        <w:top w:val="single" w:sz="4" w:space="0" w:color="EE5766" w:themeColor="accent6" w:themeTint="99"/>
        <w:left w:val="single" w:sz="4" w:space="0" w:color="EE5766" w:themeColor="accent6" w:themeTint="99"/>
        <w:bottom w:val="single" w:sz="4" w:space="0" w:color="EE5766" w:themeColor="accent6" w:themeTint="99"/>
        <w:right w:val="single" w:sz="4" w:space="0" w:color="EE5766" w:themeColor="accent6" w:themeTint="99"/>
        <w:insideH w:val="single" w:sz="4" w:space="0" w:color="EE5766" w:themeColor="accent6" w:themeTint="99"/>
        <w:insideV w:val="single" w:sz="4" w:space="0" w:color="EE57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E57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57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7CB" w:themeFill="accent6" w:themeFillTint="33"/>
      </w:tcPr>
    </w:tblStylePr>
    <w:tblStylePr w:type="band1Horz">
      <w:tblPr/>
      <w:tcPr>
        <w:shd w:val="clear" w:color="auto" w:fill="F9C7CB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top w:val="single" w:sz="4" w:space="0" w:color="828282" w:themeColor="text1" w:themeTint="99"/>
        <w:left w:val="single" w:sz="4" w:space="0" w:color="828282" w:themeColor="text1" w:themeTint="99"/>
        <w:bottom w:val="single" w:sz="4" w:space="0" w:color="828282" w:themeColor="text1" w:themeTint="99"/>
        <w:right w:val="single" w:sz="4" w:space="0" w:color="828282" w:themeColor="text1" w:themeTint="99"/>
        <w:insideH w:val="single" w:sz="4" w:space="0" w:color="828282" w:themeColor="text1" w:themeTint="99"/>
        <w:insideV w:val="single" w:sz="4" w:space="0" w:color="828282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5D5" w:themeFill="text1" w:themeFillTint="33"/>
      </w:tcPr>
    </w:tblStylePr>
    <w:tblStylePr w:type="band1Horz">
      <w:tblPr/>
      <w:tcPr>
        <w:shd w:val="clear" w:color="auto" w:fill="D5D5D5" w:themeFill="text1" w:themeFillTint="33"/>
      </w:tcPr>
    </w:tblStylePr>
    <w:tblStylePr w:type="neCell">
      <w:tblPr/>
      <w:tcPr>
        <w:tcBorders>
          <w:bottom w:val="single" w:sz="4" w:space="0" w:color="828282" w:themeColor="text1" w:themeTint="99"/>
        </w:tcBorders>
      </w:tcPr>
    </w:tblStylePr>
    <w:tblStylePr w:type="nwCell">
      <w:tblPr/>
      <w:tcPr>
        <w:tcBorders>
          <w:bottom w:val="single" w:sz="4" w:space="0" w:color="828282" w:themeColor="text1" w:themeTint="99"/>
        </w:tcBorders>
      </w:tcPr>
    </w:tblStylePr>
    <w:tblStylePr w:type="seCell">
      <w:tblPr/>
      <w:tcPr>
        <w:tcBorders>
          <w:top w:val="single" w:sz="4" w:space="0" w:color="828282" w:themeColor="text1" w:themeTint="99"/>
        </w:tcBorders>
      </w:tcPr>
    </w:tblStylePr>
    <w:tblStylePr w:type="swCell">
      <w:tblPr/>
      <w:tcPr>
        <w:tcBorders>
          <w:top w:val="single" w:sz="4" w:space="0" w:color="828282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11DE3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11DE3"/>
    <w:pPr>
      <w:spacing w:line="240" w:lineRule="auto"/>
    </w:pPr>
    <w:rPr>
      <w:color w:val="8D8D8D" w:themeColor="accent2" w:themeShade="BF"/>
    </w:rPr>
    <w:tblPr>
      <w:tblStyleRowBandSize w:val="1"/>
      <w:tblStyleColBandSize w:val="1"/>
      <w:tblBorders>
        <w:top w:val="single" w:sz="4" w:space="0" w:color="D7D7D7" w:themeColor="accent2" w:themeTint="99"/>
        <w:left w:val="single" w:sz="4" w:space="0" w:color="D7D7D7" w:themeColor="accent2" w:themeTint="99"/>
        <w:bottom w:val="single" w:sz="4" w:space="0" w:color="D7D7D7" w:themeColor="accent2" w:themeTint="99"/>
        <w:right w:val="single" w:sz="4" w:space="0" w:color="D7D7D7" w:themeColor="accent2" w:themeTint="99"/>
        <w:insideH w:val="single" w:sz="4" w:space="0" w:color="D7D7D7" w:themeColor="accent2" w:themeTint="99"/>
        <w:insideV w:val="single" w:sz="4" w:space="0" w:color="D7D7D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accent2" w:themeFillTint="33"/>
      </w:tcPr>
    </w:tblStylePr>
    <w:tblStylePr w:type="band1Horz">
      <w:tblPr/>
      <w:tcPr>
        <w:shd w:val="clear" w:color="auto" w:fill="F1F1F1" w:themeFill="accent2" w:themeFillTint="33"/>
      </w:tcPr>
    </w:tblStylePr>
    <w:tblStylePr w:type="neCell">
      <w:tblPr/>
      <w:tcPr>
        <w:tcBorders>
          <w:bottom w:val="single" w:sz="4" w:space="0" w:color="D7D7D7" w:themeColor="accent2" w:themeTint="99"/>
        </w:tcBorders>
      </w:tcPr>
    </w:tblStylePr>
    <w:tblStylePr w:type="nwCell">
      <w:tblPr/>
      <w:tcPr>
        <w:tcBorders>
          <w:bottom w:val="single" w:sz="4" w:space="0" w:color="D7D7D7" w:themeColor="accent2" w:themeTint="99"/>
        </w:tcBorders>
      </w:tcPr>
    </w:tblStylePr>
    <w:tblStylePr w:type="seCell">
      <w:tblPr/>
      <w:tcPr>
        <w:tcBorders>
          <w:top w:val="single" w:sz="4" w:space="0" w:color="D7D7D7" w:themeColor="accent2" w:themeTint="99"/>
        </w:tcBorders>
      </w:tcPr>
    </w:tblStylePr>
    <w:tblStylePr w:type="swCell">
      <w:tblPr/>
      <w:tcPr>
        <w:tcBorders>
          <w:top w:val="single" w:sz="4" w:space="0" w:color="D7D7D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11DE3"/>
    <w:pPr>
      <w:spacing w:line="240" w:lineRule="auto"/>
    </w:pPr>
    <w:rPr>
      <w:color w:val="767676" w:themeColor="accent3" w:themeShade="BF"/>
    </w:rPr>
    <w:tblPr>
      <w:tblStyleRowBandSize w:val="1"/>
      <w:tblStyleColBandSize w:val="1"/>
      <w:tblBorders>
        <w:top w:val="single" w:sz="4" w:space="0" w:color="C4C4C4" w:themeColor="accent3" w:themeTint="99"/>
        <w:left w:val="single" w:sz="4" w:space="0" w:color="C4C4C4" w:themeColor="accent3" w:themeTint="99"/>
        <w:bottom w:val="single" w:sz="4" w:space="0" w:color="C4C4C4" w:themeColor="accent3" w:themeTint="99"/>
        <w:right w:val="single" w:sz="4" w:space="0" w:color="C4C4C4" w:themeColor="accent3" w:themeTint="99"/>
        <w:insideH w:val="single" w:sz="4" w:space="0" w:color="C4C4C4" w:themeColor="accent3" w:themeTint="99"/>
        <w:insideV w:val="single" w:sz="4" w:space="0" w:color="C4C4C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BEB" w:themeFill="accent3" w:themeFillTint="33"/>
      </w:tcPr>
    </w:tblStylePr>
    <w:tblStylePr w:type="band1Horz">
      <w:tblPr/>
      <w:tcPr>
        <w:shd w:val="clear" w:color="auto" w:fill="EBEBEB" w:themeFill="accent3" w:themeFillTint="33"/>
      </w:tcPr>
    </w:tblStylePr>
    <w:tblStylePr w:type="neCell">
      <w:tblPr/>
      <w:tcPr>
        <w:tcBorders>
          <w:bottom w:val="single" w:sz="4" w:space="0" w:color="C4C4C4" w:themeColor="accent3" w:themeTint="99"/>
        </w:tcBorders>
      </w:tcPr>
    </w:tblStylePr>
    <w:tblStylePr w:type="nwCell">
      <w:tblPr/>
      <w:tcPr>
        <w:tcBorders>
          <w:bottom w:val="single" w:sz="4" w:space="0" w:color="C4C4C4" w:themeColor="accent3" w:themeTint="99"/>
        </w:tcBorders>
      </w:tcPr>
    </w:tblStylePr>
    <w:tblStylePr w:type="seCell">
      <w:tblPr/>
      <w:tcPr>
        <w:tcBorders>
          <w:top w:val="single" w:sz="4" w:space="0" w:color="C4C4C4" w:themeColor="accent3" w:themeTint="99"/>
        </w:tcBorders>
      </w:tcPr>
    </w:tblStylePr>
    <w:tblStylePr w:type="swCell">
      <w:tblPr/>
      <w:tcPr>
        <w:tcBorders>
          <w:top w:val="single" w:sz="4" w:space="0" w:color="C4C4C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11DE3"/>
    <w:pPr>
      <w:spacing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11DE3"/>
    <w:pPr>
      <w:spacing w:line="240" w:lineRule="auto"/>
    </w:pPr>
    <w:rPr>
      <w:color w:val="2F2F2F" w:themeColor="accent5" w:themeShade="BF"/>
    </w:rPr>
    <w:tblPr>
      <w:tblStyleRowBandSize w:val="1"/>
      <w:tblStyleColBandSize w:val="1"/>
      <w:tblBorders>
        <w:top w:val="single" w:sz="4" w:space="0" w:color="8C8C8C" w:themeColor="accent5" w:themeTint="99"/>
        <w:left w:val="single" w:sz="4" w:space="0" w:color="8C8C8C" w:themeColor="accent5" w:themeTint="99"/>
        <w:bottom w:val="single" w:sz="4" w:space="0" w:color="8C8C8C" w:themeColor="accent5" w:themeTint="99"/>
        <w:right w:val="single" w:sz="4" w:space="0" w:color="8C8C8C" w:themeColor="accent5" w:themeTint="99"/>
        <w:insideH w:val="single" w:sz="4" w:space="0" w:color="8C8C8C" w:themeColor="accent5" w:themeTint="99"/>
        <w:insideV w:val="single" w:sz="4" w:space="0" w:color="8C8C8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5" w:themeFillTint="33"/>
      </w:tcPr>
    </w:tblStylePr>
    <w:tblStylePr w:type="band1Horz">
      <w:tblPr/>
      <w:tcPr>
        <w:shd w:val="clear" w:color="auto" w:fill="D8D8D8" w:themeFill="accent5" w:themeFillTint="33"/>
      </w:tcPr>
    </w:tblStylePr>
    <w:tblStylePr w:type="neCell">
      <w:tblPr/>
      <w:tcPr>
        <w:tcBorders>
          <w:bottom w:val="single" w:sz="4" w:space="0" w:color="8C8C8C" w:themeColor="accent5" w:themeTint="99"/>
        </w:tcBorders>
      </w:tcPr>
    </w:tblStylePr>
    <w:tblStylePr w:type="nwCell">
      <w:tblPr/>
      <w:tcPr>
        <w:tcBorders>
          <w:bottom w:val="single" w:sz="4" w:space="0" w:color="8C8C8C" w:themeColor="accent5" w:themeTint="99"/>
        </w:tcBorders>
      </w:tcPr>
    </w:tblStylePr>
    <w:tblStylePr w:type="seCell">
      <w:tblPr/>
      <w:tcPr>
        <w:tcBorders>
          <w:top w:val="single" w:sz="4" w:space="0" w:color="8C8C8C" w:themeColor="accent5" w:themeTint="99"/>
        </w:tcBorders>
      </w:tcPr>
    </w:tblStylePr>
    <w:tblStylePr w:type="swCell">
      <w:tblPr/>
      <w:tcPr>
        <w:tcBorders>
          <w:top w:val="single" w:sz="4" w:space="0" w:color="8C8C8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11DE3"/>
    <w:pPr>
      <w:spacing w:line="240" w:lineRule="auto"/>
    </w:pPr>
    <w:rPr>
      <w:color w:val="8B0D19" w:themeColor="accent6" w:themeShade="BF"/>
    </w:rPr>
    <w:tblPr>
      <w:tblStyleRowBandSize w:val="1"/>
      <w:tblStyleColBandSize w:val="1"/>
      <w:tblBorders>
        <w:top w:val="single" w:sz="4" w:space="0" w:color="EE5766" w:themeColor="accent6" w:themeTint="99"/>
        <w:left w:val="single" w:sz="4" w:space="0" w:color="EE5766" w:themeColor="accent6" w:themeTint="99"/>
        <w:bottom w:val="single" w:sz="4" w:space="0" w:color="EE5766" w:themeColor="accent6" w:themeTint="99"/>
        <w:right w:val="single" w:sz="4" w:space="0" w:color="EE5766" w:themeColor="accent6" w:themeTint="99"/>
        <w:insideH w:val="single" w:sz="4" w:space="0" w:color="EE5766" w:themeColor="accent6" w:themeTint="99"/>
        <w:insideV w:val="single" w:sz="4" w:space="0" w:color="EE57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7CB" w:themeFill="accent6" w:themeFillTint="33"/>
      </w:tcPr>
    </w:tblStylePr>
    <w:tblStylePr w:type="band1Horz">
      <w:tblPr/>
      <w:tcPr>
        <w:shd w:val="clear" w:color="auto" w:fill="F9C7CB" w:themeFill="accent6" w:themeFillTint="33"/>
      </w:tcPr>
    </w:tblStylePr>
    <w:tblStylePr w:type="neCell">
      <w:tblPr/>
      <w:tcPr>
        <w:tcBorders>
          <w:bottom w:val="single" w:sz="4" w:space="0" w:color="EE5766" w:themeColor="accent6" w:themeTint="99"/>
        </w:tcBorders>
      </w:tcPr>
    </w:tblStylePr>
    <w:tblStylePr w:type="nwCell">
      <w:tblPr/>
      <w:tcPr>
        <w:tcBorders>
          <w:bottom w:val="single" w:sz="4" w:space="0" w:color="EE5766" w:themeColor="accent6" w:themeTint="99"/>
        </w:tcBorders>
      </w:tcPr>
    </w:tblStylePr>
    <w:tblStylePr w:type="seCell">
      <w:tblPr/>
      <w:tcPr>
        <w:tcBorders>
          <w:top w:val="single" w:sz="4" w:space="0" w:color="EE5766" w:themeColor="accent6" w:themeTint="99"/>
        </w:tcBorders>
      </w:tcPr>
    </w:tblStylePr>
    <w:tblStylePr w:type="swCell">
      <w:tblPr/>
      <w:tcPr>
        <w:tcBorders>
          <w:top w:val="single" w:sz="4" w:space="0" w:color="EE5766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11DE3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13"/>
    <w:semiHidden/>
    <w:rsid w:val="00F12746"/>
    <w:pPr>
      <w:spacing w:after="0" w:line="20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13"/>
    <w:semiHidden/>
    <w:rsid w:val="00F12746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3803BE"/>
    <w:rPr>
      <w:rFonts w:eastAsiaTheme="majorEastAsia" w:cs="Arial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3803BE"/>
    <w:rPr>
      <w:rFonts w:eastAsiaTheme="majorEastAsia" w:cs="Arial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3803BE"/>
    <w:rPr>
      <w:rFonts w:eastAsiaTheme="majorEastAsia" w:cs="Arial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D5B6F"/>
    <w:rPr>
      <w:rFonts w:eastAsiaTheme="majorEastAsia" w:cs="Arial"/>
      <w:i/>
      <w:iCs/>
    </w:rPr>
  </w:style>
  <w:style w:type="character" w:customStyle="1" w:styleId="Heading5Char">
    <w:name w:val="Heading 5 Char"/>
    <w:basedOn w:val="DefaultParagraphFont"/>
    <w:link w:val="Heading5"/>
    <w:uiPriority w:val="1"/>
    <w:rsid w:val="007D5B6F"/>
    <w:rPr>
      <w:rFonts w:eastAsiaTheme="majorEastAsia" w:cs="Segoe UI"/>
      <w:u w:val="single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3803BE"/>
    <w:rPr>
      <w:rFonts w:eastAsiaTheme="majorEastAsia" w:cs="Segoe UI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3803BE"/>
    <w:rPr>
      <w:rFonts w:eastAsiaTheme="majorEastAsia" w:cs="Segoe UI"/>
      <w:iCs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3803BE"/>
    <w:rPr>
      <w:rFonts w:eastAsiaTheme="majorEastAsia" w:cs="Segoe U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76738"/>
    <w:rPr>
      <w:rFonts w:ascii="Segoe UI Light" w:eastAsiaTheme="majorEastAsia" w:hAnsi="Segoe UI Light" w:cs="Segoe UI"/>
      <w:iCs/>
      <w:color w:val="BA1223" w:themeColor="accent6"/>
      <w:sz w:val="80"/>
      <w:szCs w:val="21"/>
    </w:rPr>
  </w:style>
  <w:style w:type="character" w:styleId="HTMLAcronym">
    <w:name w:val="HTML Acronym"/>
    <w:basedOn w:val="DefaultParagraphFont"/>
    <w:uiPriority w:val="99"/>
    <w:semiHidden/>
    <w:rsid w:val="00911DE3"/>
  </w:style>
  <w:style w:type="paragraph" w:styleId="HTMLAddress">
    <w:name w:val="HTML Address"/>
    <w:basedOn w:val="Normal"/>
    <w:link w:val="HTMLAddressChar"/>
    <w:uiPriority w:val="99"/>
    <w:semiHidden/>
    <w:rsid w:val="00911DE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1DE3"/>
    <w:rPr>
      <w:i/>
      <w:iCs/>
    </w:rPr>
  </w:style>
  <w:style w:type="character" w:styleId="HTMLCite">
    <w:name w:val="HTML Cite"/>
    <w:basedOn w:val="DefaultParagraphFont"/>
    <w:uiPriority w:val="99"/>
    <w:semiHidden/>
    <w:rsid w:val="00911DE3"/>
    <w:rPr>
      <w:i/>
      <w:iCs/>
    </w:rPr>
  </w:style>
  <w:style w:type="character" w:styleId="HTMLCode">
    <w:name w:val="HTML Code"/>
    <w:basedOn w:val="DefaultParagraphFont"/>
    <w:uiPriority w:val="99"/>
    <w:semiHidden/>
    <w:rsid w:val="00911DE3"/>
    <w:rPr>
      <w:rFonts w:ascii="Segoe UI" w:hAnsi="Segoe UI" w:cs="Segoe UI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911DE3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911DE3"/>
    <w:rPr>
      <w:rFonts w:ascii="Segoe UI" w:hAnsi="Segoe UI" w:cs="Segoe UI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1DE3"/>
    <w:rPr>
      <w:rFonts w:cs="Arial"/>
    </w:rPr>
  </w:style>
  <w:style w:type="character" w:styleId="HTMLSample">
    <w:name w:val="HTML Sample"/>
    <w:basedOn w:val="DefaultParagraphFont"/>
    <w:uiPriority w:val="99"/>
    <w:semiHidden/>
    <w:rsid w:val="00911DE3"/>
    <w:rPr>
      <w:rFonts w:ascii="Segoe UI" w:hAnsi="Segoe UI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911DE3"/>
    <w:rPr>
      <w:rFonts w:ascii="Segoe UI" w:hAnsi="Segoe UI" w:cs="Segoe UI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911DE3"/>
    <w:rPr>
      <w:i/>
      <w:iCs/>
    </w:rPr>
  </w:style>
  <w:style w:type="character" w:styleId="Hyperlink">
    <w:name w:val="Hyperlink"/>
    <w:basedOn w:val="DefaultParagraphFont"/>
    <w:uiPriority w:val="99"/>
    <w:rsid w:val="00911DE3"/>
    <w:rPr>
      <w:color w:val="1B10F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01321"/>
    <w:rPr>
      <w:i/>
      <w:iCs/>
      <w:color w:val="DDDDD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01321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901321"/>
    <w:rPr>
      <w:i/>
      <w:iCs/>
      <w:color w:val="DDDDDD" w:themeColor="accent1"/>
    </w:rPr>
  </w:style>
  <w:style w:type="character" w:styleId="IntenseReference">
    <w:name w:val="Intense Reference"/>
    <w:basedOn w:val="DefaultParagraphFont"/>
    <w:uiPriority w:val="99"/>
    <w:semiHidden/>
    <w:qFormat/>
    <w:rsid w:val="00901321"/>
    <w:rPr>
      <w:b/>
      <w:bCs/>
      <w:smallCaps/>
      <w:color w:val="DDDDDD" w:themeColor="accent1"/>
      <w:spacing w:val="5"/>
    </w:rPr>
  </w:style>
  <w:style w:type="table" w:styleId="LightGrid">
    <w:name w:val="Light Grid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03030" w:themeColor="text1"/>
        <w:left w:val="single" w:sz="8" w:space="0" w:color="303030" w:themeColor="text1"/>
        <w:bottom w:val="single" w:sz="8" w:space="0" w:color="303030" w:themeColor="text1"/>
        <w:right w:val="single" w:sz="8" w:space="0" w:color="303030" w:themeColor="text1"/>
        <w:insideH w:val="single" w:sz="8" w:space="0" w:color="303030" w:themeColor="text1"/>
        <w:insideV w:val="single" w:sz="8" w:space="0" w:color="30303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030" w:themeColor="text1"/>
          <w:left w:val="single" w:sz="8" w:space="0" w:color="303030" w:themeColor="text1"/>
          <w:bottom w:val="single" w:sz="18" w:space="0" w:color="303030" w:themeColor="text1"/>
          <w:right w:val="single" w:sz="8" w:space="0" w:color="303030" w:themeColor="text1"/>
          <w:insideH w:val="nil"/>
          <w:insideV w:val="single" w:sz="8" w:space="0" w:color="30303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030" w:themeColor="text1"/>
          <w:left w:val="single" w:sz="8" w:space="0" w:color="303030" w:themeColor="text1"/>
          <w:bottom w:val="single" w:sz="8" w:space="0" w:color="303030" w:themeColor="text1"/>
          <w:right w:val="single" w:sz="8" w:space="0" w:color="303030" w:themeColor="text1"/>
          <w:insideH w:val="nil"/>
          <w:insideV w:val="single" w:sz="8" w:space="0" w:color="30303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030" w:themeColor="text1"/>
          <w:left w:val="single" w:sz="8" w:space="0" w:color="303030" w:themeColor="text1"/>
          <w:bottom w:val="single" w:sz="8" w:space="0" w:color="303030" w:themeColor="text1"/>
          <w:right w:val="single" w:sz="8" w:space="0" w:color="303030" w:themeColor="text1"/>
        </w:tcBorders>
      </w:tcPr>
    </w:tblStylePr>
    <w:tblStylePr w:type="band1Vert">
      <w:tblPr/>
      <w:tcPr>
        <w:tcBorders>
          <w:top w:val="single" w:sz="8" w:space="0" w:color="303030" w:themeColor="text1"/>
          <w:left w:val="single" w:sz="8" w:space="0" w:color="303030" w:themeColor="text1"/>
          <w:bottom w:val="single" w:sz="8" w:space="0" w:color="303030" w:themeColor="text1"/>
          <w:right w:val="single" w:sz="8" w:space="0" w:color="303030" w:themeColor="text1"/>
        </w:tcBorders>
        <w:shd w:val="clear" w:color="auto" w:fill="CBCBCB" w:themeFill="text1" w:themeFillTint="3F"/>
      </w:tcPr>
    </w:tblStylePr>
    <w:tblStylePr w:type="band1Horz">
      <w:tblPr/>
      <w:tcPr>
        <w:tcBorders>
          <w:top w:val="single" w:sz="8" w:space="0" w:color="303030" w:themeColor="text1"/>
          <w:left w:val="single" w:sz="8" w:space="0" w:color="303030" w:themeColor="text1"/>
          <w:bottom w:val="single" w:sz="8" w:space="0" w:color="303030" w:themeColor="text1"/>
          <w:right w:val="single" w:sz="8" w:space="0" w:color="303030" w:themeColor="text1"/>
          <w:insideV w:val="single" w:sz="8" w:space="0" w:color="303030" w:themeColor="text1"/>
        </w:tcBorders>
        <w:shd w:val="clear" w:color="auto" w:fill="CBCBCB" w:themeFill="text1" w:themeFillTint="3F"/>
      </w:tcPr>
    </w:tblStylePr>
    <w:tblStylePr w:type="band2Horz">
      <w:tblPr/>
      <w:tcPr>
        <w:tcBorders>
          <w:top w:val="single" w:sz="8" w:space="0" w:color="303030" w:themeColor="text1"/>
          <w:left w:val="single" w:sz="8" w:space="0" w:color="303030" w:themeColor="text1"/>
          <w:bottom w:val="single" w:sz="8" w:space="0" w:color="303030" w:themeColor="text1"/>
          <w:right w:val="single" w:sz="8" w:space="0" w:color="303030" w:themeColor="text1"/>
          <w:insideV w:val="single" w:sz="8" w:space="0" w:color="30303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DBDBD" w:themeColor="accent2"/>
        <w:left w:val="single" w:sz="8" w:space="0" w:color="BDBDBD" w:themeColor="accent2"/>
        <w:bottom w:val="single" w:sz="8" w:space="0" w:color="BDBDBD" w:themeColor="accent2"/>
        <w:right w:val="single" w:sz="8" w:space="0" w:color="BDBDBD" w:themeColor="accent2"/>
        <w:insideH w:val="single" w:sz="8" w:space="0" w:color="BDBDBD" w:themeColor="accent2"/>
        <w:insideV w:val="single" w:sz="8" w:space="0" w:color="BDBDB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BDBD" w:themeColor="accent2"/>
          <w:left w:val="single" w:sz="8" w:space="0" w:color="BDBDBD" w:themeColor="accent2"/>
          <w:bottom w:val="single" w:sz="18" w:space="0" w:color="BDBDBD" w:themeColor="accent2"/>
          <w:right w:val="single" w:sz="8" w:space="0" w:color="BDBDBD" w:themeColor="accent2"/>
          <w:insideH w:val="nil"/>
          <w:insideV w:val="single" w:sz="8" w:space="0" w:color="BDBDB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BDBD" w:themeColor="accent2"/>
          <w:left w:val="single" w:sz="8" w:space="0" w:color="BDBDBD" w:themeColor="accent2"/>
          <w:bottom w:val="single" w:sz="8" w:space="0" w:color="BDBDBD" w:themeColor="accent2"/>
          <w:right w:val="single" w:sz="8" w:space="0" w:color="BDBDBD" w:themeColor="accent2"/>
          <w:insideH w:val="nil"/>
          <w:insideV w:val="single" w:sz="8" w:space="0" w:color="BDBDB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BDBD" w:themeColor="accent2"/>
          <w:left w:val="single" w:sz="8" w:space="0" w:color="BDBDBD" w:themeColor="accent2"/>
          <w:bottom w:val="single" w:sz="8" w:space="0" w:color="BDBDBD" w:themeColor="accent2"/>
          <w:right w:val="single" w:sz="8" w:space="0" w:color="BDBDBD" w:themeColor="accent2"/>
        </w:tcBorders>
      </w:tcPr>
    </w:tblStylePr>
    <w:tblStylePr w:type="band1Vert">
      <w:tblPr/>
      <w:tcPr>
        <w:tcBorders>
          <w:top w:val="single" w:sz="8" w:space="0" w:color="BDBDBD" w:themeColor="accent2"/>
          <w:left w:val="single" w:sz="8" w:space="0" w:color="BDBDBD" w:themeColor="accent2"/>
          <w:bottom w:val="single" w:sz="8" w:space="0" w:color="BDBDBD" w:themeColor="accent2"/>
          <w:right w:val="single" w:sz="8" w:space="0" w:color="BDBDBD" w:themeColor="accent2"/>
        </w:tcBorders>
        <w:shd w:val="clear" w:color="auto" w:fill="EEEEEE" w:themeFill="accent2" w:themeFillTint="3F"/>
      </w:tcPr>
    </w:tblStylePr>
    <w:tblStylePr w:type="band1Horz">
      <w:tblPr/>
      <w:tcPr>
        <w:tcBorders>
          <w:top w:val="single" w:sz="8" w:space="0" w:color="BDBDBD" w:themeColor="accent2"/>
          <w:left w:val="single" w:sz="8" w:space="0" w:color="BDBDBD" w:themeColor="accent2"/>
          <w:bottom w:val="single" w:sz="8" w:space="0" w:color="BDBDBD" w:themeColor="accent2"/>
          <w:right w:val="single" w:sz="8" w:space="0" w:color="BDBDBD" w:themeColor="accent2"/>
          <w:insideV w:val="single" w:sz="8" w:space="0" w:color="BDBDBD" w:themeColor="accent2"/>
        </w:tcBorders>
        <w:shd w:val="clear" w:color="auto" w:fill="EEEEEE" w:themeFill="accent2" w:themeFillTint="3F"/>
      </w:tcPr>
    </w:tblStylePr>
    <w:tblStylePr w:type="band2Horz">
      <w:tblPr/>
      <w:tcPr>
        <w:tcBorders>
          <w:top w:val="single" w:sz="8" w:space="0" w:color="BDBDBD" w:themeColor="accent2"/>
          <w:left w:val="single" w:sz="8" w:space="0" w:color="BDBDBD" w:themeColor="accent2"/>
          <w:bottom w:val="single" w:sz="8" w:space="0" w:color="BDBDBD" w:themeColor="accent2"/>
          <w:right w:val="single" w:sz="8" w:space="0" w:color="BDBDBD" w:themeColor="accent2"/>
          <w:insideV w:val="single" w:sz="8" w:space="0" w:color="BDBDBD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E9E9E" w:themeColor="accent3"/>
        <w:left w:val="single" w:sz="8" w:space="0" w:color="9E9E9E" w:themeColor="accent3"/>
        <w:bottom w:val="single" w:sz="8" w:space="0" w:color="9E9E9E" w:themeColor="accent3"/>
        <w:right w:val="single" w:sz="8" w:space="0" w:color="9E9E9E" w:themeColor="accent3"/>
        <w:insideH w:val="single" w:sz="8" w:space="0" w:color="9E9E9E" w:themeColor="accent3"/>
        <w:insideV w:val="single" w:sz="8" w:space="0" w:color="9E9E9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E9E" w:themeColor="accent3"/>
          <w:left w:val="single" w:sz="8" w:space="0" w:color="9E9E9E" w:themeColor="accent3"/>
          <w:bottom w:val="single" w:sz="18" w:space="0" w:color="9E9E9E" w:themeColor="accent3"/>
          <w:right w:val="single" w:sz="8" w:space="0" w:color="9E9E9E" w:themeColor="accent3"/>
          <w:insideH w:val="nil"/>
          <w:insideV w:val="single" w:sz="8" w:space="0" w:color="9E9E9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E9E" w:themeColor="accent3"/>
          <w:left w:val="single" w:sz="8" w:space="0" w:color="9E9E9E" w:themeColor="accent3"/>
          <w:bottom w:val="single" w:sz="8" w:space="0" w:color="9E9E9E" w:themeColor="accent3"/>
          <w:right w:val="single" w:sz="8" w:space="0" w:color="9E9E9E" w:themeColor="accent3"/>
          <w:insideH w:val="nil"/>
          <w:insideV w:val="single" w:sz="8" w:space="0" w:color="9E9E9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E9E" w:themeColor="accent3"/>
          <w:left w:val="single" w:sz="8" w:space="0" w:color="9E9E9E" w:themeColor="accent3"/>
          <w:bottom w:val="single" w:sz="8" w:space="0" w:color="9E9E9E" w:themeColor="accent3"/>
          <w:right w:val="single" w:sz="8" w:space="0" w:color="9E9E9E" w:themeColor="accent3"/>
        </w:tcBorders>
      </w:tcPr>
    </w:tblStylePr>
    <w:tblStylePr w:type="band1Vert">
      <w:tblPr/>
      <w:tcPr>
        <w:tcBorders>
          <w:top w:val="single" w:sz="8" w:space="0" w:color="9E9E9E" w:themeColor="accent3"/>
          <w:left w:val="single" w:sz="8" w:space="0" w:color="9E9E9E" w:themeColor="accent3"/>
          <w:bottom w:val="single" w:sz="8" w:space="0" w:color="9E9E9E" w:themeColor="accent3"/>
          <w:right w:val="single" w:sz="8" w:space="0" w:color="9E9E9E" w:themeColor="accent3"/>
        </w:tcBorders>
        <w:shd w:val="clear" w:color="auto" w:fill="E7E7E7" w:themeFill="accent3" w:themeFillTint="3F"/>
      </w:tcPr>
    </w:tblStylePr>
    <w:tblStylePr w:type="band1Horz">
      <w:tblPr/>
      <w:tcPr>
        <w:tcBorders>
          <w:top w:val="single" w:sz="8" w:space="0" w:color="9E9E9E" w:themeColor="accent3"/>
          <w:left w:val="single" w:sz="8" w:space="0" w:color="9E9E9E" w:themeColor="accent3"/>
          <w:bottom w:val="single" w:sz="8" w:space="0" w:color="9E9E9E" w:themeColor="accent3"/>
          <w:right w:val="single" w:sz="8" w:space="0" w:color="9E9E9E" w:themeColor="accent3"/>
          <w:insideV w:val="single" w:sz="8" w:space="0" w:color="9E9E9E" w:themeColor="accent3"/>
        </w:tcBorders>
        <w:shd w:val="clear" w:color="auto" w:fill="E7E7E7" w:themeFill="accent3" w:themeFillTint="3F"/>
      </w:tcPr>
    </w:tblStylePr>
    <w:tblStylePr w:type="band2Horz">
      <w:tblPr/>
      <w:tcPr>
        <w:tcBorders>
          <w:top w:val="single" w:sz="8" w:space="0" w:color="9E9E9E" w:themeColor="accent3"/>
          <w:left w:val="single" w:sz="8" w:space="0" w:color="9E9E9E" w:themeColor="accent3"/>
          <w:bottom w:val="single" w:sz="8" w:space="0" w:color="9E9E9E" w:themeColor="accent3"/>
          <w:right w:val="single" w:sz="8" w:space="0" w:color="9E9E9E" w:themeColor="accent3"/>
          <w:insideV w:val="single" w:sz="8" w:space="0" w:color="9E9E9E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accent5"/>
        <w:left w:val="single" w:sz="8" w:space="0" w:color="404040" w:themeColor="accent5"/>
        <w:bottom w:val="single" w:sz="8" w:space="0" w:color="404040" w:themeColor="accent5"/>
        <w:right w:val="single" w:sz="8" w:space="0" w:color="404040" w:themeColor="accent5"/>
        <w:insideH w:val="single" w:sz="8" w:space="0" w:color="404040" w:themeColor="accent5"/>
        <w:insideV w:val="single" w:sz="8" w:space="0" w:color="40404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040" w:themeColor="accent5"/>
          <w:left w:val="single" w:sz="8" w:space="0" w:color="404040" w:themeColor="accent5"/>
          <w:bottom w:val="single" w:sz="18" w:space="0" w:color="404040" w:themeColor="accent5"/>
          <w:right w:val="single" w:sz="8" w:space="0" w:color="404040" w:themeColor="accent5"/>
          <w:insideH w:val="nil"/>
          <w:insideV w:val="single" w:sz="8" w:space="0" w:color="40404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  <w:insideH w:val="nil"/>
          <w:insideV w:val="single" w:sz="8" w:space="0" w:color="40404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</w:tcBorders>
      </w:tcPr>
    </w:tblStylePr>
    <w:tblStylePr w:type="band1Vert">
      <w:tblPr/>
      <w:tcPr>
        <w:tcBorders>
          <w:top w:val="single" w:sz="8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</w:tcBorders>
        <w:shd w:val="clear" w:color="auto" w:fill="CFCFCF" w:themeFill="accent5" w:themeFillTint="3F"/>
      </w:tcPr>
    </w:tblStylePr>
    <w:tblStylePr w:type="band1Horz">
      <w:tblPr/>
      <w:tcPr>
        <w:tcBorders>
          <w:top w:val="single" w:sz="8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  <w:insideV w:val="single" w:sz="8" w:space="0" w:color="404040" w:themeColor="accent5"/>
        </w:tcBorders>
        <w:shd w:val="clear" w:color="auto" w:fill="CFCFCF" w:themeFill="accent5" w:themeFillTint="3F"/>
      </w:tcPr>
    </w:tblStylePr>
    <w:tblStylePr w:type="band2Horz">
      <w:tblPr/>
      <w:tcPr>
        <w:tcBorders>
          <w:top w:val="single" w:sz="8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  <w:insideV w:val="single" w:sz="8" w:space="0" w:color="404040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A1223" w:themeColor="accent6"/>
        <w:left w:val="single" w:sz="8" w:space="0" w:color="BA1223" w:themeColor="accent6"/>
        <w:bottom w:val="single" w:sz="8" w:space="0" w:color="BA1223" w:themeColor="accent6"/>
        <w:right w:val="single" w:sz="8" w:space="0" w:color="BA1223" w:themeColor="accent6"/>
        <w:insideH w:val="single" w:sz="8" w:space="0" w:color="BA1223" w:themeColor="accent6"/>
        <w:insideV w:val="single" w:sz="8" w:space="0" w:color="BA122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1223" w:themeColor="accent6"/>
          <w:left w:val="single" w:sz="8" w:space="0" w:color="BA1223" w:themeColor="accent6"/>
          <w:bottom w:val="single" w:sz="18" w:space="0" w:color="BA1223" w:themeColor="accent6"/>
          <w:right w:val="single" w:sz="8" w:space="0" w:color="BA1223" w:themeColor="accent6"/>
          <w:insideH w:val="nil"/>
          <w:insideV w:val="single" w:sz="8" w:space="0" w:color="BA122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1223" w:themeColor="accent6"/>
          <w:left w:val="single" w:sz="8" w:space="0" w:color="BA1223" w:themeColor="accent6"/>
          <w:bottom w:val="single" w:sz="8" w:space="0" w:color="BA1223" w:themeColor="accent6"/>
          <w:right w:val="single" w:sz="8" w:space="0" w:color="BA1223" w:themeColor="accent6"/>
          <w:insideH w:val="nil"/>
          <w:insideV w:val="single" w:sz="8" w:space="0" w:color="BA122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1223" w:themeColor="accent6"/>
          <w:left w:val="single" w:sz="8" w:space="0" w:color="BA1223" w:themeColor="accent6"/>
          <w:bottom w:val="single" w:sz="8" w:space="0" w:color="BA1223" w:themeColor="accent6"/>
          <w:right w:val="single" w:sz="8" w:space="0" w:color="BA1223" w:themeColor="accent6"/>
        </w:tcBorders>
      </w:tcPr>
    </w:tblStylePr>
    <w:tblStylePr w:type="band1Vert">
      <w:tblPr/>
      <w:tcPr>
        <w:tcBorders>
          <w:top w:val="single" w:sz="8" w:space="0" w:color="BA1223" w:themeColor="accent6"/>
          <w:left w:val="single" w:sz="8" w:space="0" w:color="BA1223" w:themeColor="accent6"/>
          <w:bottom w:val="single" w:sz="8" w:space="0" w:color="BA1223" w:themeColor="accent6"/>
          <w:right w:val="single" w:sz="8" w:space="0" w:color="BA1223" w:themeColor="accent6"/>
        </w:tcBorders>
        <w:shd w:val="clear" w:color="auto" w:fill="F8BAC0" w:themeFill="accent6" w:themeFillTint="3F"/>
      </w:tcPr>
    </w:tblStylePr>
    <w:tblStylePr w:type="band1Horz">
      <w:tblPr/>
      <w:tcPr>
        <w:tcBorders>
          <w:top w:val="single" w:sz="8" w:space="0" w:color="BA1223" w:themeColor="accent6"/>
          <w:left w:val="single" w:sz="8" w:space="0" w:color="BA1223" w:themeColor="accent6"/>
          <w:bottom w:val="single" w:sz="8" w:space="0" w:color="BA1223" w:themeColor="accent6"/>
          <w:right w:val="single" w:sz="8" w:space="0" w:color="BA1223" w:themeColor="accent6"/>
          <w:insideV w:val="single" w:sz="8" w:space="0" w:color="BA1223" w:themeColor="accent6"/>
        </w:tcBorders>
        <w:shd w:val="clear" w:color="auto" w:fill="F8BAC0" w:themeFill="accent6" w:themeFillTint="3F"/>
      </w:tcPr>
    </w:tblStylePr>
    <w:tblStylePr w:type="band2Horz">
      <w:tblPr/>
      <w:tcPr>
        <w:tcBorders>
          <w:top w:val="single" w:sz="8" w:space="0" w:color="BA1223" w:themeColor="accent6"/>
          <w:left w:val="single" w:sz="8" w:space="0" w:color="BA1223" w:themeColor="accent6"/>
          <w:bottom w:val="single" w:sz="8" w:space="0" w:color="BA1223" w:themeColor="accent6"/>
          <w:right w:val="single" w:sz="8" w:space="0" w:color="BA1223" w:themeColor="accent6"/>
          <w:insideV w:val="single" w:sz="8" w:space="0" w:color="BA1223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03030" w:themeColor="text1"/>
        <w:left w:val="single" w:sz="8" w:space="0" w:color="303030" w:themeColor="text1"/>
        <w:bottom w:val="single" w:sz="8" w:space="0" w:color="303030" w:themeColor="text1"/>
        <w:right w:val="single" w:sz="8" w:space="0" w:color="30303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03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030" w:themeColor="text1"/>
          <w:left w:val="single" w:sz="8" w:space="0" w:color="303030" w:themeColor="text1"/>
          <w:bottom w:val="single" w:sz="8" w:space="0" w:color="303030" w:themeColor="text1"/>
          <w:right w:val="single" w:sz="8" w:space="0" w:color="30303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030" w:themeColor="text1"/>
          <w:left w:val="single" w:sz="8" w:space="0" w:color="303030" w:themeColor="text1"/>
          <w:bottom w:val="single" w:sz="8" w:space="0" w:color="303030" w:themeColor="text1"/>
          <w:right w:val="single" w:sz="8" w:space="0" w:color="303030" w:themeColor="text1"/>
        </w:tcBorders>
      </w:tcPr>
    </w:tblStylePr>
    <w:tblStylePr w:type="band1Horz">
      <w:tblPr/>
      <w:tcPr>
        <w:tcBorders>
          <w:top w:val="single" w:sz="8" w:space="0" w:color="303030" w:themeColor="text1"/>
          <w:left w:val="single" w:sz="8" w:space="0" w:color="303030" w:themeColor="text1"/>
          <w:bottom w:val="single" w:sz="8" w:space="0" w:color="303030" w:themeColor="text1"/>
          <w:right w:val="single" w:sz="8" w:space="0" w:color="30303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DBDBD" w:themeColor="accent2"/>
        <w:left w:val="single" w:sz="8" w:space="0" w:color="BDBDBD" w:themeColor="accent2"/>
        <w:bottom w:val="single" w:sz="8" w:space="0" w:color="BDBDBD" w:themeColor="accent2"/>
        <w:right w:val="single" w:sz="8" w:space="0" w:color="BDBDB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BD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BDBD" w:themeColor="accent2"/>
          <w:left w:val="single" w:sz="8" w:space="0" w:color="BDBDBD" w:themeColor="accent2"/>
          <w:bottom w:val="single" w:sz="8" w:space="0" w:color="BDBDBD" w:themeColor="accent2"/>
          <w:right w:val="single" w:sz="8" w:space="0" w:color="BDBD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BDBD" w:themeColor="accent2"/>
          <w:left w:val="single" w:sz="8" w:space="0" w:color="BDBDBD" w:themeColor="accent2"/>
          <w:bottom w:val="single" w:sz="8" w:space="0" w:color="BDBDBD" w:themeColor="accent2"/>
          <w:right w:val="single" w:sz="8" w:space="0" w:color="BDBDBD" w:themeColor="accent2"/>
        </w:tcBorders>
      </w:tcPr>
    </w:tblStylePr>
    <w:tblStylePr w:type="band1Horz">
      <w:tblPr/>
      <w:tcPr>
        <w:tcBorders>
          <w:top w:val="single" w:sz="8" w:space="0" w:color="BDBDBD" w:themeColor="accent2"/>
          <w:left w:val="single" w:sz="8" w:space="0" w:color="BDBDBD" w:themeColor="accent2"/>
          <w:bottom w:val="single" w:sz="8" w:space="0" w:color="BDBDBD" w:themeColor="accent2"/>
          <w:right w:val="single" w:sz="8" w:space="0" w:color="BDBDBD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E9E9E" w:themeColor="accent3"/>
        <w:left w:val="single" w:sz="8" w:space="0" w:color="9E9E9E" w:themeColor="accent3"/>
        <w:bottom w:val="single" w:sz="8" w:space="0" w:color="9E9E9E" w:themeColor="accent3"/>
        <w:right w:val="single" w:sz="8" w:space="0" w:color="9E9E9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E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E9E" w:themeColor="accent3"/>
          <w:left w:val="single" w:sz="8" w:space="0" w:color="9E9E9E" w:themeColor="accent3"/>
          <w:bottom w:val="single" w:sz="8" w:space="0" w:color="9E9E9E" w:themeColor="accent3"/>
          <w:right w:val="single" w:sz="8" w:space="0" w:color="9E9E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E9E" w:themeColor="accent3"/>
          <w:left w:val="single" w:sz="8" w:space="0" w:color="9E9E9E" w:themeColor="accent3"/>
          <w:bottom w:val="single" w:sz="8" w:space="0" w:color="9E9E9E" w:themeColor="accent3"/>
          <w:right w:val="single" w:sz="8" w:space="0" w:color="9E9E9E" w:themeColor="accent3"/>
        </w:tcBorders>
      </w:tcPr>
    </w:tblStylePr>
    <w:tblStylePr w:type="band1Horz">
      <w:tblPr/>
      <w:tcPr>
        <w:tcBorders>
          <w:top w:val="single" w:sz="8" w:space="0" w:color="9E9E9E" w:themeColor="accent3"/>
          <w:left w:val="single" w:sz="8" w:space="0" w:color="9E9E9E" w:themeColor="accent3"/>
          <w:bottom w:val="single" w:sz="8" w:space="0" w:color="9E9E9E" w:themeColor="accent3"/>
          <w:right w:val="single" w:sz="8" w:space="0" w:color="9E9E9E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accent5"/>
        <w:left w:val="single" w:sz="8" w:space="0" w:color="404040" w:themeColor="accent5"/>
        <w:bottom w:val="single" w:sz="8" w:space="0" w:color="404040" w:themeColor="accent5"/>
        <w:right w:val="single" w:sz="8" w:space="0" w:color="40404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404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</w:tcBorders>
      </w:tcPr>
    </w:tblStylePr>
    <w:tblStylePr w:type="band1Horz">
      <w:tblPr/>
      <w:tcPr>
        <w:tcBorders>
          <w:top w:val="single" w:sz="8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A1223" w:themeColor="accent6"/>
        <w:left w:val="single" w:sz="8" w:space="0" w:color="BA1223" w:themeColor="accent6"/>
        <w:bottom w:val="single" w:sz="8" w:space="0" w:color="BA1223" w:themeColor="accent6"/>
        <w:right w:val="single" w:sz="8" w:space="0" w:color="BA122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122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1223" w:themeColor="accent6"/>
          <w:left w:val="single" w:sz="8" w:space="0" w:color="BA1223" w:themeColor="accent6"/>
          <w:bottom w:val="single" w:sz="8" w:space="0" w:color="BA1223" w:themeColor="accent6"/>
          <w:right w:val="single" w:sz="8" w:space="0" w:color="BA122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1223" w:themeColor="accent6"/>
          <w:left w:val="single" w:sz="8" w:space="0" w:color="BA1223" w:themeColor="accent6"/>
          <w:bottom w:val="single" w:sz="8" w:space="0" w:color="BA1223" w:themeColor="accent6"/>
          <w:right w:val="single" w:sz="8" w:space="0" w:color="BA1223" w:themeColor="accent6"/>
        </w:tcBorders>
      </w:tcPr>
    </w:tblStylePr>
    <w:tblStylePr w:type="band1Horz">
      <w:tblPr/>
      <w:tcPr>
        <w:tcBorders>
          <w:top w:val="single" w:sz="8" w:space="0" w:color="BA1223" w:themeColor="accent6"/>
          <w:left w:val="single" w:sz="8" w:space="0" w:color="BA1223" w:themeColor="accent6"/>
          <w:bottom w:val="single" w:sz="8" w:space="0" w:color="BA1223" w:themeColor="accent6"/>
          <w:right w:val="single" w:sz="8" w:space="0" w:color="BA1223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11DE3"/>
    <w:pPr>
      <w:spacing w:line="240" w:lineRule="auto"/>
    </w:pPr>
    <w:rPr>
      <w:color w:val="232323" w:themeColor="text1" w:themeShade="BF"/>
    </w:rPr>
    <w:tblPr>
      <w:tblStyleRowBandSize w:val="1"/>
      <w:tblStyleColBandSize w:val="1"/>
      <w:tblBorders>
        <w:top w:val="single" w:sz="8" w:space="0" w:color="303030" w:themeColor="text1"/>
        <w:bottom w:val="single" w:sz="8" w:space="0" w:color="30303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030" w:themeColor="text1"/>
          <w:left w:val="nil"/>
          <w:bottom w:val="single" w:sz="8" w:space="0" w:color="30303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030" w:themeColor="text1"/>
          <w:left w:val="nil"/>
          <w:bottom w:val="single" w:sz="8" w:space="0" w:color="30303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11DE3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11DE3"/>
    <w:pPr>
      <w:spacing w:line="240" w:lineRule="auto"/>
    </w:pPr>
    <w:rPr>
      <w:color w:val="8D8D8D" w:themeColor="accent2" w:themeShade="BF"/>
    </w:rPr>
    <w:tblPr>
      <w:tblStyleRowBandSize w:val="1"/>
      <w:tblStyleColBandSize w:val="1"/>
      <w:tblBorders>
        <w:top w:val="single" w:sz="8" w:space="0" w:color="BDBDBD" w:themeColor="accent2"/>
        <w:bottom w:val="single" w:sz="8" w:space="0" w:color="BDBDB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BDBD" w:themeColor="accent2"/>
          <w:left w:val="nil"/>
          <w:bottom w:val="single" w:sz="8" w:space="0" w:color="BDBDB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BDBD" w:themeColor="accent2"/>
          <w:left w:val="nil"/>
          <w:bottom w:val="single" w:sz="8" w:space="0" w:color="BDBDB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E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EEE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11DE3"/>
    <w:pPr>
      <w:spacing w:line="240" w:lineRule="auto"/>
    </w:pPr>
    <w:rPr>
      <w:color w:val="767676" w:themeColor="accent3" w:themeShade="BF"/>
    </w:rPr>
    <w:tblPr>
      <w:tblStyleRowBandSize w:val="1"/>
      <w:tblStyleColBandSize w:val="1"/>
      <w:tblBorders>
        <w:top w:val="single" w:sz="8" w:space="0" w:color="9E9E9E" w:themeColor="accent3"/>
        <w:bottom w:val="single" w:sz="8" w:space="0" w:color="9E9E9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E9E" w:themeColor="accent3"/>
          <w:left w:val="nil"/>
          <w:bottom w:val="single" w:sz="8" w:space="0" w:color="9E9E9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E9E" w:themeColor="accent3"/>
          <w:left w:val="nil"/>
          <w:bottom w:val="single" w:sz="8" w:space="0" w:color="9E9E9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7E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7E7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11DE3"/>
    <w:pPr>
      <w:spacing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11DE3"/>
    <w:pPr>
      <w:spacing w:line="240" w:lineRule="auto"/>
    </w:pPr>
    <w:rPr>
      <w:color w:val="2F2F2F" w:themeColor="accent5" w:themeShade="BF"/>
    </w:rPr>
    <w:tblPr>
      <w:tblStyleRowBandSize w:val="1"/>
      <w:tblStyleColBandSize w:val="1"/>
      <w:tblBorders>
        <w:top w:val="single" w:sz="8" w:space="0" w:color="404040" w:themeColor="accent5"/>
        <w:bottom w:val="single" w:sz="8" w:space="0" w:color="40404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4040" w:themeColor="accent5"/>
          <w:left w:val="nil"/>
          <w:bottom w:val="single" w:sz="8" w:space="0" w:color="40404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4040" w:themeColor="accent5"/>
          <w:left w:val="nil"/>
          <w:bottom w:val="single" w:sz="8" w:space="0" w:color="40404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11DE3"/>
    <w:pPr>
      <w:spacing w:line="240" w:lineRule="auto"/>
    </w:pPr>
    <w:rPr>
      <w:color w:val="8B0D19" w:themeColor="accent6" w:themeShade="BF"/>
    </w:rPr>
    <w:tblPr>
      <w:tblStyleRowBandSize w:val="1"/>
      <w:tblStyleColBandSize w:val="1"/>
      <w:tblBorders>
        <w:top w:val="single" w:sz="8" w:space="0" w:color="BA1223" w:themeColor="accent6"/>
        <w:bottom w:val="single" w:sz="8" w:space="0" w:color="BA122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1223" w:themeColor="accent6"/>
          <w:left w:val="nil"/>
          <w:bottom w:val="single" w:sz="8" w:space="0" w:color="BA122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1223" w:themeColor="accent6"/>
          <w:left w:val="nil"/>
          <w:bottom w:val="single" w:sz="8" w:space="0" w:color="BA122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A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AC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11DE3"/>
  </w:style>
  <w:style w:type="paragraph" w:styleId="List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ListBullet">
    <w:name w:val="List Bullet"/>
    <w:basedOn w:val="Normal"/>
    <w:uiPriority w:val="2"/>
    <w:qFormat/>
    <w:rsid w:val="00B76738"/>
    <w:pPr>
      <w:numPr>
        <w:numId w:val="16"/>
      </w:numPr>
      <w:spacing w:after="0"/>
      <w:ind w:right="170"/>
      <w:contextualSpacing/>
    </w:pPr>
  </w:style>
  <w:style w:type="paragraph" w:styleId="ListBullet2">
    <w:name w:val="List Bullet 2"/>
    <w:basedOn w:val="Normal"/>
    <w:uiPriority w:val="2"/>
    <w:semiHidden/>
    <w:rsid w:val="00B76738"/>
    <w:pPr>
      <w:numPr>
        <w:ilvl w:val="1"/>
        <w:numId w:val="16"/>
      </w:numPr>
      <w:spacing w:after="0"/>
      <w:contextualSpacing/>
    </w:pPr>
  </w:style>
  <w:style w:type="paragraph" w:styleId="ListBullet3">
    <w:name w:val="List Bullet 3"/>
    <w:basedOn w:val="Normal"/>
    <w:uiPriority w:val="2"/>
    <w:semiHidden/>
    <w:rsid w:val="00B76738"/>
    <w:pPr>
      <w:numPr>
        <w:ilvl w:val="2"/>
        <w:numId w:val="16"/>
      </w:numPr>
      <w:spacing w:after="0"/>
      <w:contextualSpacing/>
    </w:pPr>
  </w:style>
  <w:style w:type="paragraph" w:styleId="ListBullet4">
    <w:name w:val="List Bullet 4"/>
    <w:basedOn w:val="Normal"/>
    <w:uiPriority w:val="2"/>
    <w:semiHidden/>
    <w:rsid w:val="00911DE3"/>
    <w:pPr>
      <w:numPr>
        <w:numId w:val="3"/>
      </w:numPr>
      <w:spacing w:after="0"/>
      <w:contextualSpacing/>
    </w:pPr>
  </w:style>
  <w:style w:type="paragraph" w:styleId="ListBullet5">
    <w:name w:val="List Bullet 5"/>
    <w:basedOn w:val="Normal"/>
    <w:uiPriority w:val="2"/>
    <w:semiHidden/>
    <w:rsid w:val="00911DE3"/>
    <w:pPr>
      <w:numPr>
        <w:numId w:val="4"/>
      </w:numPr>
      <w:spacing w:after="0"/>
      <w:contextualSpacing/>
    </w:pPr>
  </w:style>
  <w:style w:type="paragraph" w:styleId="ListContinue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B76738"/>
    <w:pPr>
      <w:numPr>
        <w:numId w:val="17"/>
      </w:numPr>
      <w:spacing w:after="0"/>
      <w:contextualSpacing/>
    </w:pPr>
  </w:style>
  <w:style w:type="paragraph" w:styleId="ListNumber2">
    <w:name w:val="List Number 2"/>
    <w:basedOn w:val="Normal"/>
    <w:uiPriority w:val="2"/>
    <w:semiHidden/>
    <w:rsid w:val="00B76738"/>
    <w:pPr>
      <w:numPr>
        <w:ilvl w:val="1"/>
        <w:numId w:val="17"/>
      </w:numPr>
      <w:spacing w:after="0"/>
      <w:contextualSpacing/>
    </w:pPr>
  </w:style>
  <w:style w:type="paragraph" w:styleId="ListNumber3">
    <w:name w:val="List Number 3"/>
    <w:basedOn w:val="Normal"/>
    <w:uiPriority w:val="2"/>
    <w:semiHidden/>
    <w:rsid w:val="00B76738"/>
    <w:pPr>
      <w:numPr>
        <w:ilvl w:val="2"/>
        <w:numId w:val="17"/>
      </w:numPr>
      <w:spacing w:after="0"/>
      <w:contextualSpacing/>
    </w:pPr>
  </w:style>
  <w:style w:type="paragraph" w:styleId="ListNumber4">
    <w:name w:val="List Number 4"/>
    <w:basedOn w:val="Normal"/>
    <w:uiPriority w:val="2"/>
    <w:semiHidden/>
    <w:rsid w:val="00911DE3"/>
    <w:pPr>
      <w:numPr>
        <w:numId w:val="5"/>
      </w:numPr>
      <w:spacing w:after="0"/>
      <w:contextualSpacing/>
    </w:pPr>
  </w:style>
  <w:style w:type="paragraph" w:styleId="ListNumber5">
    <w:name w:val="List Number 5"/>
    <w:basedOn w:val="Normal"/>
    <w:uiPriority w:val="2"/>
    <w:semiHidden/>
    <w:rsid w:val="00911DE3"/>
    <w:pPr>
      <w:spacing w:after="0"/>
      <w:ind w:left="851" w:hanging="851"/>
      <w:contextualSpacing/>
    </w:pPr>
  </w:style>
  <w:style w:type="paragraph" w:styleId="ListParagraph">
    <w:name w:val="List Paragraph"/>
    <w:basedOn w:val="Normal"/>
    <w:uiPriority w:val="34"/>
    <w:qFormat/>
    <w:rsid w:val="00901321"/>
    <w:pPr>
      <w:spacing w:after="0"/>
      <w:ind w:left="720"/>
      <w:contextualSpacing/>
    </w:pPr>
  </w:style>
  <w:style w:type="table" w:styleId="ListTable1Light">
    <w:name w:val="List Table 1 Light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28282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2828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text1" w:themeFillTint="33"/>
      </w:tcPr>
    </w:tblStylePr>
    <w:tblStylePr w:type="band1Horz">
      <w:tblPr/>
      <w:tcPr>
        <w:shd w:val="clear" w:color="auto" w:fill="D5D5D5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7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7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2" w:themeFillTint="33"/>
      </w:tcPr>
    </w:tblStylePr>
    <w:tblStylePr w:type="band1Horz">
      <w:tblPr/>
      <w:tcPr>
        <w:shd w:val="clear" w:color="auto" w:fill="F1F1F1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4C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4C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3" w:themeFillTint="33"/>
      </w:tcPr>
    </w:tblStylePr>
    <w:tblStylePr w:type="band1Horz">
      <w:tblPr/>
      <w:tcPr>
        <w:shd w:val="clear" w:color="auto" w:fill="EBEBEB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8C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8C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5" w:themeFillTint="33"/>
      </w:tcPr>
    </w:tblStylePr>
    <w:tblStylePr w:type="band1Horz">
      <w:tblPr/>
      <w:tcPr>
        <w:shd w:val="clear" w:color="auto" w:fill="D8D8D8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57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57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7CB" w:themeFill="accent6" w:themeFillTint="33"/>
      </w:tcPr>
    </w:tblStylePr>
    <w:tblStylePr w:type="band1Horz">
      <w:tblPr/>
      <w:tcPr>
        <w:shd w:val="clear" w:color="auto" w:fill="F9C7CB" w:themeFill="accent6" w:themeFillTint="33"/>
      </w:tcPr>
    </w:tblStylePr>
  </w:style>
  <w:style w:type="table" w:styleId="ListTable2">
    <w:name w:val="List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28282" w:themeColor="text1" w:themeTint="99"/>
        <w:bottom w:val="single" w:sz="4" w:space="0" w:color="828282" w:themeColor="text1" w:themeTint="99"/>
        <w:insideH w:val="single" w:sz="4" w:space="0" w:color="828282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text1" w:themeFillTint="33"/>
      </w:tcPr>
    </w:tblStylePr>
    <w:tblStylePr w:type="band1Horz">
      <w:tblPr/>
      <w:tcPr>
        <w:shd w:val="clear" w:color="auto" w:fill="D5D5D5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D7D7" w:themeColor="accent2" w:themeTint="99"/>
        <w:bottom w:val="single" w:sz="4" w:space="0" w:color="D7D7D7" w:themeColor="accent2" w:themeTint="99"/>
        <w:insideH w:val="single" w:sz="4" w:space="0" w:color="D7D7D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2" w:themeFillTint="33"/>
      </w:tcPr>
    </w:tblStylePr>
    <w:tblStylePr w:type="band1Horz">
      <w:tblPr/>
      <w:tcPr>
        <w:shd w:val="clear" w:color="auto" w:fill="F1F1F1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4C4C4" w:themeColor="accent3" w:themeTint="99"/>
        <w:bottom w:val="single" w:sz="4" w:space="0" w:color="C4C4C4" w:themeColor="accent3" w:themeTint="99"/>
        <w:insideH w:val="single" w:sz="4" w:space="0" w:color="C4C4C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3" w:themeFillTint="33"/>
      </w:tcPr>
    </w:tblStylePr>
    <w:tblStylePr w:type="band1Horz">
      <w:tblPr/>
      <w:tcPr>
        <w:shd w:val="clear" w:color="auto" w:fill="EBEBEB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C8C8C" w:themeColor="accent5" w:themeTint="99"/>
        <w:bottom w:val="single" w:sz="4" w:space="0" w:color="8C8C8C" w:themeColor="accent5" w:themeTint="99"/>
        <w:insideH w:val="single" w:sz="4" w:space="0" w:color="8C8C8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5" w:themeFillTint="33"/>
      </w:tcPr>
    </w:tblStylePr>
    <w:tblStylePr w:type="band1Horz">
      <w:tblPr/>
      <w:tcPr>
        <w:shd w:val="clear" w:color="auto" w:fill="D8D8D8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E5766" w:themeColor="accent6" w:themeTint="99"/>
        <w:bottom w:val="single" w:sz="4" w:space="0" w:color="EE5766" w:themeColor="accent6" w:themeTint="99"/>
        <w:insideH w:val="single" w:sz="4" w:space="0" w:color="EE57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7CB" w:themeFill="accent6" w:themeFillTint="33"/>
      </w:tcPr>
    </w:tblStylePr>
    <w:tblStylePr w:type="band1Horz">
      <w:tblPr/>
      <w:tcPr>
        <w:shd w:val="clear" w:color="auto" w:fill="F9C7CB" w:themeFill="accent6" w:themeFillTint="33"/>
      </w:tcPr>
    </w:tblStylePr>
  </w:style>
  <w:style w:type="table" w:styleId="ListTable3">
    <w:name w:val="List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303030" w:themeColor="text1"/>
        <w:left w:val="single" w:sz="4" w:space="0" w:color="303030" w:themeColor="text1"/>
        <w:bottom w:val="single" w:sz="4" w:space="0" w:color="303030" w:themeColor="text1"/>
        <w:right w:val="single" w:sz="4" w:space="0" w:color="30303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030" w:themeFill="text1"/>
      </w:tcPr>
    </w:tblStylePr>
    <w:tblStylePr w:type="lastRow">
      <w:rPr>
        <w:b/>
        <w:bCs/>
      </w:rPr>
      <w:tblPr/>
      <w:tcPr>
        <w:tcBorders>
          <w:top w:val="double" w:sz="4" w:space="0" w:color="30303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030" w:themeColor="text1"/>
          <w:right w:val="single" w:sz="4" w:space="0" w:color="303030" w:themeColor="text1"/>
        </w:tcBorders>
      </w:tcPr>
    </w:tblStylePr>
    <w:tblStylePr w:type="band1Horz">
      <w:tblPr/>
      <w:tcPr>
        <w:tcBorders>
          <w:top w:val="single" w:sz="4" w:space="0" w:color="303030" w:themeColor="text1"/>
          <w:bottom w:val="single" w:sz="4" w:space="0" w:color="30303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030" w:themeColor="text1"/>
          <w:left w:val="nil"/>
        </w:tcBorders>
      </w:tcPr>
    </w:tblStylePr>
    <w:tblStylePr w:type="swCell">
      <w:tblPr/>
      <w:tcPr>
        <w:tcBorders>
          <w:top w:val="double" w:sz="4" w:space="0" w:color="30303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DBDBD" w:themeColor="accent2"/>
        <w:left w:val="single" w:sz="4" w:space="0" w:color="BDBDBD" w:themeColor="accent2"/>
        <w:bottom w:val="single" w:sz="4" w:space="0" w:color="BDBDBD" w:themeColor="accent2"/>
        <w:right w:val="single" w:sz="4" w:space="0" w:color="BDBDB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BDBD" w:themeFill="accent2"/>
      </w:tcPr>
    </w:tblStylePr>
    <w:tblStylePr w:type="lastRow">
      <w:rPr>
        <w:b/>
        <w:bCs/>
      </w:rPr>
      <w:tblPr/>
      <w:tcPr>
        <w:tcBorders>
          <w:top w:val="double" w:sz="4" w:space="0" w:color="BDBDB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BDBD" w:themeColor="accent2"/>
          <w:right w:val="single" w:sz="4" w:space="0" w:color="BDBDBD" w:themeColor="accent2"/>
        </w:tcBorders>
      </w:tcPr>
    </w:tblStylePr>
    <w:tblStylePr w:type="band1Horz">
      <w:tblPr/>
      <w:tcPr>
        <w:tcBorders>
          <w:top w:val="single" w:sz="4" w:space="0" w:color="BDBDBD" w:themeColor="accent2"/>
          <w:bottom w:val="single" w:sz="4" w:space="0" w:color="BDBDB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BDBD" w:themeColor="accent2"/>
          <w:left w:val="nil"/>
        </w:tcBorders>
      </w:tcPr>
    </w:tblStylePr>
    <w:tblStylePr w:type="swCell">
      <w:tblPr/>
      <w:tcPr>
        <w:tcBorders>
          <w:top w:val="double" w:sz="4" w:space="0" w:color="BDBDB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E9E9E" w:themeColor="accent3"/>
        <w:left w:val="single" w:sz="4" w:space="0" w:color="9E9E9E" w:themeColor="accent3"/>
        <w:bottom w:val="single" w:sz="4" w:space="0" w:color="9E9E9E" w:themeColor="accent3"/>
        <w:right w:val="single" w:sz="4" w:space="0" w:color="9E9E9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E9E" w:themeFill="accent3"/>
      </w:tcPr>
    </w:tblStylePr>
    <w:tblStylePr w:type="lastRow">
      <w:rPr>
        <w:b/>
        <w:bCs/>
      </w:rPr>
      <w:tblPr/>
      <w:tcPr>
        <w:tcBorders>
          <w:top w:val="double" w:sz="4" w:space="0" w:color="9E9E9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E9E" w:themeColor="accent3"/>
          <w:right w:val="single" w:sz="4" w:space="0" w:color="9E9E9E" w:themeColor="accent3"/>
        </w:tcBorders>
      </w:tcPr>
    </w:tblStylePr>
    <w:tblStylePr w:type="band1Horz">
      <w:tblPr/>
      <w:tcPr>
        <w:tcBorders>
          <w:top w:val="single" w:sz="4" w:space="0" w:color="9E9E9E" w:themeColor="accent3"/>
          <w:bottom w:val="single" w:sz="4" w:space="0" w:color="9E9E9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E9E" w:themeColor="accent3"/>
          <w:left w:val="nil"/>
        </w:tcBorders>
      </w:tcPr>
    </w:tblStylePr>
    <w:tblStylePr w:type="swCell">
      <w:tblPr/>
      <w:tcPr>
        <w:tcBorders>
          <w:top w:val="double" w:sz="4" w:space="0" w:color="9E9E9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404040" w:themeColor="accent5"/>
        <w:left w:val="single" w:sz="4" w:space="0" w:color="404040" w:themeColor="accent5"/>
        <w:bottom w:val="single" w:sz="4" w:space="0" w:color="404040" w:themeColor="accent5"/>
        <w:right w:val="single" w:sz="4" w:space="0" w:color="40404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04040" w:themeFill="accent5"/>
      </w:tcPr>
    </w:tblStylePr>
    <w:tblStylePr w:type="lastRow">
      <w:rPr>
        <w:b/>
        <w:bCs/>
      </w:rPr>
      <w:tblPr/>
      <w:tcPr>
        <w:tcBorders>
          <w:top w:val="double" w:sz="4" w:space="0" w:color="40404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04040" w:themeColor="accent5"/>
          <w:right w:val="single" w:sz="4" w:space="0" w:color="404040" w:themeColor="accent5"/>
        </w:tcBorders>
      </w:tcPr>
    </w:tblStylePr>
    <w:tblStylePr w:type="band1Horz">
      <w:tblPr/>
      <w:tcPr>
        <w:tcBorders>
          <w:top w:val="single" w:sz="4" w:space="0" w:color="404040" w:themeColor="accent5"/>
          <w:bottom w:val="single" w:sz="4" w:space="0" w:color="40404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04040" w:themeColor="accent5"/>
          <w:left w:val="nil"/>
        </w:tcBorders>
      </w:tcPr>
    </w:tblStylePr>
    <w:tblStylePr w:type="swCell">
      <w:tblPr/>
      <w:tcPr>
        <w:tcBorders>
          <w:top w:val="double" w:sz="4" w:space="0" w:color="40404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A1223" w:themeColor="accent6"/>
        <w:left w:val="single" w:sz="4" w:space="0" w:color="BA1223" w:themeColor="accent6"/>
        <w:bottom w:val="single" w:sz="4" w:space="0" w:color="BA1223" w:themeColor="accent6"/>
        <w:right w:val="single" w:sz="4" w:space="0" w:color="BA122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1223" w:themeFill="accent6"/>
      </w:tcPr>
    </w:tblStylePr>
    <w:tblStylePr w:type="lastRow">
      <w:rPr>
        <w:b/>
        <w:bCs/>
      </w:rPr>
      <w:tblPr/>
      <w:tcPr>
        <w:tcBorders>
          <w:top w:val="double" w:sz="4" w:space="0" w:color="BA122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1223" w:themeColor="accent6"/>
          <w:right w:val="single" w:sz="4" w:space="0" w:color="BA1223" w:themeColor="accent6"/>
        </w:tcBorders>
      </w:tcPr>
    </w:tblStylePr>
    <w:tblStylePr w:type="band1Horz">
      <w:tblPr/>
      <w:tcPr>
        <w:tcBorders>
          <w:top w:val="single" w:sz="4" w:space="0" w:color="BA1223" w:themeColor="accent6"/>
          <w:bottom w:val="single" w:sz="4" w:space="0" w:color="BA122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1223" w:themeColor="accent6"/>
          <w:left w:val="nil"/>
        </w:tcBorders>
      </w:tcPr>
    </w:tblStylePr>
    <w:tblStylePr w:type="swCell">
      <w:tblPr/>
      <w:tcPr>
        <w:tcBorders>
          <w:top w:val="double" w:sz="4" w:space="0" w:color="BA122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28282" w:themeColor="text1" w:themeTint="99"/>
        <w:left w:val="single" w:sz="4" w:space="0" w:color="828282" w:themeColor="text1" w:themeTint="99"/>
        <w:bottom w:val="single" w:sz="4" w:space="0" w:color="828282" w:themeColor="text1" w:themeTint="99"/>
        <w:right w:val="single" w:sz="4" w:space="0" w:color="828282" w:themeColor="text1" w:themeTint="99"/>
        <w:insideH w:val="single" w:sz="4" w:space="0" w:color="82828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030" w:themeColor="text1"/>
          <w:left w:val="single" w:sz="4" w:space="0" w:color="303030" w:themeColor="text1"/>
          <w:bottom w:val="single" w:sz="4" w:space="0" w:color="303030" w:themeColor="text1"/>
          <w:right w:val="single" w:sz="4" w:space="0" w:color="303030" w:themeColor="text1"/>
          <w:insideH w:val="nil"/>
        </w:tcBorders>
        <w:shd w:val="clear" w:color="auto" w:fill="303030" w:themeFill="text1"/>
      </w:tcPr>
    </w:tblStylePr>
    <w:tblStylePr w:type="lastRow">
      <w:rPr>
        <w:b/>
        <w:bCs/>
      </w:rPr>
      <w:tblPr/>
      <w:tcPr>
        <w:tcBorders>
          <w:top w:val="double" w:sz="4" w:space="0" w:color="82828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text1" w:themeFillTint="33"/>
      </w:tcPr>
    </w:tblStylePr>
    <w:tblStylePr w:type="band1Horz">
      <w:tblPr/>
      <w:tcPr>
        <w:shd w:val="clear" w:color="auto" w:fill="D5D5D5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D7D7" w:themeColor="accent2" w:themeTint="99"/>
        <w:left w:val="single" w:sz="4" w:space="0" w:color="D7D7D7" w:themeColor="accent2" w:themeTint="99"/>
        <w:bottom w:val="single" w:sz="4" w:space="0" w:color="D7D7D7" w:themeColor="accent2" w:themeTint="99"/>
        <w:right w:val="single" w:sz="4" w:space="0" w:color="D7D7D7" w:themeColor="accent2" w:themeTint="99"/>
        <w:insideH w:val="single" w:sz="4" w:space="0" w:color="D7D7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BDBD" w:themeColor="accent2"/>
          <w:left w:val="single" w:sz="4" w:space="0" w:color="BDBDBD" w:themeColor="accent2"/>
          <w:bottom w:val="single" w:sz="4" w:space="0" w:color="BDBDBD" w:themeColor="accent2"/>
          <w:right w:val="single" w:sz="4" w:space="0" w:color="BDBDBD" w:themeColor="accent2"/>
          <w:insideH w:val="nil"/>
        </w:tcBorders>
        <w:shd w:val="clear" w:color="auto" w:fill="BDBDBD" w:themeFill="accent2"/>
      </w:tcPr>
    </w:tblStylePr>
    <w:tblStylePr w:type="lastRow">
      <w:rPr>
        <w:b/>
        <w:bCs/>
      </w:rPr>
      <w:tblPr/>
      <w:tcPr>
        <w:tcBorders>
          <w:top w:val="double" w:sz="4" w:space="0" w:color="D7D7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2" w:themeFillTint="33"/>
      </w:tcPr>
    </w:tblStylePr>
    <w:tblStylePr w:type="band1Horz">
      <w:tblPr/>
      <w:tcPr>
        <w:shd w:val="clear" w:color="auto" w:fill="F1F1F1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4C4C4" w:themeColor="accent3" w:themeTint="99"/>
        <w:left w:val="single" w:sz="4" w:space="0" w:color="C4C4C4" w:themeColor="accent3" w:themeTint="99"/>
        <w:bottom w:val="single" w:sz="4" w:space="0" w:color="C4C4C4" w:themeColor="accent3" w:themeTint="99"/>
        <w:right w:val="single" w:sz="4" w:space="0" w:color="C4C4C4" w:themeColor="accent3" w:themeTint="99"/>
        <w:insideH w:val="single" w:sz="4" w:space="0" w:color="C4C4C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E9E" w:themeColor="accent3"/>
          <w:left w:val="single" w:sz="4" w:space="0" w:color="9E9E9E" w:themeColor="accent3"/>
          <w:bottom w:val="single" w:sz="4" w:space="0" w:color="9E9E9E" w:themeColor="accent3"/>
          <w:right w:val="single" w:sz="4" w:space="0" w:color="9E9E9E" w:themeColor="accent3"/>
          <w:insideH w:val="nil"/>
        </w:tcBorders>
        <w:shd w:val="clear" w:color="auto" w:fill="9E9E9E" w:themeFill="accent3"/>
      </w:tcPr>
    </w:tblStylePr>
    <w:tblStylePr w:type="lastRow">
      <w:rPr>
        <w:b/>
        <w:bCs/>
      </w:rPr>
      <w:tblPr/>
      <w:tcPr>
        <w:tcBorders>
          <w:top w:val="double" w:sz="4" w:space="0" w:color="C4C4C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3" w:themeFillTint="33"/>
      </w:tcPr>
    </w:tblStylePr>
    <w:tblStylePr w:type="band1Horz">
      <w:tblPr/>
      <w:tcPr>
        <w:shd w:val="clear" w:color="auto" w:fill="EBEBEB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C8C8C" w:themeColor="accent5" w:themeTint="99"/>
        <w:left w:val="single" w:sz="4" w:space="0" w:color="8C8C8C" w:themeColor="accent5" w:themeTint="99"/>
        <w:bottom w:val="single" w:sz="4" w:space="0" w:color="8C8C8C" w:themeColor="accent5" w:themeTint="99"/>
        <w:right w:val="single" w:sz="4" w:space="0" w:color="8C8C8C" w:themeColor="accent5" w:themeTint="99"/>
        <w:insideH w:val="single" w:sz="4" w:space="0" w:color="8C8C8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4040" w:themeColor="accent5"/>
          <w:left w:val="single" w:sz="4" w:space="0" w:color="404040" w:themeColor="accent5"/>
          <w:bottom w:val="single" w:sz="4" w:space="0" w:color="404040" w:themeColor="accent5"/>
          <w:right w:val="single" w:sz="4" w:space="0" w:color="404040" w:themeColor="accent5"/>
          <w:insideH w:val="nil"/>
        </w:tcBorders>
        <w:shd w:val="clear" w:color="auto" w:fill="404040" w:themeFill="accent5"/>
      </w:tcPr>
    </w:tblStylePr>
    <w:tblStylePr w:type="lastRow">
      <w:rPr>
        <w:b/>
        <w:bCs/>
      </w:rPr>
      <w:tblPr/>
      <w:tcPr>
        <w:tcBorders>
          <w:top w:val="double" w:sz="4" w:space="0" w:color="8C8C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5" w:themeFillTint="33"/>
      </w:tcPr>
    </w:tblStylePr>
    <w:tblStylePr w:type="band1Horz">
      <w:tblPr/>
      <w:tcPr>
        <w:shd w:val="clear" w:color="auto" w:fill="D8D8D8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E5766" w:themeColor="accent6" w:themeTint="99"/>
        <w:left w:val="single" w:sz="4" w:space="0" w:color="EE5766" w:themeColor="accent6" w:themeTint="99"/>
        <w:bottom w:val="single" w:sz="4" w:space="0" w:color="EE5766" w:themeColor="accent6" w:themeTint="99"/>
        <w:right w:val="single" w:sz="4" w:space="0" w:color="EE5766" w:themeColor="accent6" w:themeTint="99"/>
        <w:insideH w:val="single" w:sz="4" w:space="0" w:color="EE57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1223" w:themeColor="accent6"/>
          <w:left w:val="single" w:sz="4" w:space="0" w:color="BA1223" w:themeColor="accent6"/>
          <w:bottom w:val="single" w:sz="4" w:space="0" w:color="BA1223" w:themeColor="accent6"/>
          <w:right w:val="single" w:sz="4" w:space="0" w:color="BA1223" w:themeColor="accent6"/>
          <w:insideH w:val="nil"/>
        </w:tcBorders>
        <w:shd w:val="clear" w:color="auto" w:fill="BA1223" w:themeFill="accent6"/>
      </w:tcPr>
    </w:tblStylePr>
    <w:tblStylePr w:type="lastRow">
      <w:rPr>
        <w:b/>
        <w:bCs/>
      </w:rPr>
      <w:tblPr/>
      <w:tcPr>
        <w:tcBorders>
          <w:top w:val="double" w:sz="4" w:space="0" w:color="EE57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7CB" w:themeFill="accent6" w:themeFillTint="33"/>
      </w:tcPr>
    </w:tblStylePr>
    <w:tblStylePr w:type="band1Horz">
      <w:tblPr/>
      <w:tcPr>
        <w:shd w:val="clear" w:color="auto" w:fill="F9C7CB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03030" w:themeColor="text1"/>
        <w:left w:val="single" w:sz="24" w:space="0" w:color="303030" w:themeColor="text1"/>
        <w:bottom w:val="single" w:sz="24" w:space="0" w:color="303030" w:themeColor="text1"/>
        <w:right w:val="single" w:sz="24" w:space="0" w:color="303030" w:themeColor="text1"/>
      </w:tblBorders>
    </w:tblPr>
    <w:tcPr>
      <w:shd w:val="clear" w:color="auto" w:fill="30303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BDBD" w:themeColor="accent2"/>
        <w:left w:val="single" w:sz="24" w:space="0" w:color="BDBDBD" w:themeColor="accent2"/>
        <w:bottom w:val="single" w:sz="24" w:space="0" w:color="BDBDBD" w:themeColor="accent2"/>
        <w:right w:val="single" w:sz="24" w:space="0" w:color="BDBDBD" w:themeColor="accent2"/>
      </w:tblBorders>
    </w:tblPr>
    <w:tcPr>
      <w:shd w:val="clear" w:color="auto" w:fill="BDBDB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E9E" w:themeColor="accent3"/>
        <w:left w:val="single" w:sz="24" w:space="0" w:color="9E9E9E" w:themeColor="accent3"/>
        <w:bottom w:val="single" w:sz="24" w:space="0" w:color="9E9E9E" w:themeColor="accent3"/>
        <w:right w:val="single" w:sz="24" w:space="0" w:color="9E9E9E" w:themeColor="accent3"/>
      </w:tblBorders>
    </w:tblPr>
    <w:tcPr>
      <w:shd w:val="clear" w:color="auto" w:fill="9E9E9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04040" w:themeColor="accent5"/>
        <w:left w:val="single" w:sz="24" w:space="0" w:color="404040" w:themeColor="accent5"/>
        <w:bottom w:val="single" w:sz="24" w:space="0" w:color="404040" w:themeColor="accent5"/>
        <w:right w:val="single" w:sz="24" w:space="0" w:color="404040" w:themeColor="accent5"/>
      </w:tblBorders>
    </w:tblPr>
    <w:tcPr>
      <w:shd w:val="clear" w:color="auto" w:fill="40404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1223" w:themeColor="accent6"/>
        <w:left w:val="single" w:sz="24" w:space="0" w:color="BA1223" w:themeColor="accent6"/>
        <w:bottom w:val="single" w:sz="24" w:space="0" w:color="BA1223" w:themeColor="accent6"/>
        <w:right w:val="single" w:sz="24" w:space="0" w:color="BA1223" w:themeColor="accent6"/>
      </w:tblBorders>
    </w:tblPr>
    <w:tcPr>
      <w:shd w:val="clear" w:color="auto" w:fill="BA122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top w:val="single" w:sz="4" w:space="0" w:color="303030" w:themeColor="text1"/>
        <w:bottom w:val="single" w:sz="4" w:space="0" w:color="30303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0303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03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text1" w:themeFillTint="33"/>
      </w:tcPr>
    </w:tblStylePr>
    <w:tblStylePr w:type="band1Horz">
      <w:tblPr/>
      <w:tcPr>
        <w:shd w:val="clear" w:color="auto" w:fill="D5D5D5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11DE3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11DE3"/>
    <w:pPr>
      <w:spacing w:line="240" w:lineRule="auto"/>
    </w:pPr>
    <w:rPr>
      <w:color w:val="8D8D8D" w:themeColor="accent2" w:themeShade="BF"/>
    </w:rPr>
    <w:tblPr>
      <w:tblStyleRowBandSize w:val="1"/>
      <w:tblStyleColBandSize w:val="1"/>
      <w:tblBorders>
        <w:top w:val="single" w:sz="4" w:space="0" w:color="BDBDBD" w:themeColor="accent2"/>
        <w:bottom w:val="single" w:sz="4" w:space="0" w:color="BDBDB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BDB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BD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2" w:themeFillTint="33"/>
      </w:tcPr>
    </w:tblStylePr>
    <w:tblStylePr w:type="band1Horz">
      <w:tblPr/>
      <w:tcPr>
        <w:shd w:val="clear" w:color="auto" w:fill="F1F1F1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11DE3"/>
    <w:pPr>
      <w:spacing w:line="240" w:lineRule="auto"/>
    </w:pPr>
    <w:rPr>
      <w:color w:val="767676" w:themeColor="accent3" w:themeShade="BF"/>
    </w:rPr>
    <w:tblPr>
      <w:tblStyleRowBandSize w:val="1"/>
      <w:tblStyleColBandSize w:val="1"/>
      <w:tblBorders>
        <w:top w:val="single" w:sz="4" w:space="0" w:color="9E9E9E" w:themeColor="accent3"/>
        <w:bottom w:val="single" w:sz="4" w:space="0" w:color="9E9E9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9E9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9E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3" w:themeFillTint="33"/>
      </w:tcPr>
    </w:tblStylePr>
    <w:tblStylePr w:type="band1Horz">
      <w:tblPr/>
      <w:tcPr>
        <w:shd w:val="clear" w:color="auto" w:fill="EBEBEB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11DE3"/>
    <w:pPr>
      <w:spacing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11DE3"/>
    <w:pPr>
      <w:spacing w:line="240" w:lineRule="auto"/>
    </w:pPr>
    <w:rPr>
      <w:color w:val="2F2F2F" w:themeColor="accent5" w:themeShade="BF"/>
    </w:rPr>
    <w:tblPr>
      <w:tblStyleRowBandSize w:val="1"/>
      <w:tblStyleColBandSize w:val="1"/>
      <w:tblBorders>
        <w:top w:val="single" w:sz="4" w:space="0" w:color="404040" w:themeColor="accent5"/>
        <w:bottom w:val="single" w:sz="4" w:space="0" w:color="40404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0404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0404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5" w:themeFillTint="33"/>
      </w:tcPr>
    </w:tblStylePr>
    <w:tblStylePr w:type="band1Horz">
      <w:tblPr/>
      <w:tcPr>
        <w:shd w:val="clear" w:color="auto" w:fill="D8D8D8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11DE3"/>
    <w:pPr>
      <w:spacing w:line="240" w:lineRule="auto"/>
    </w:pPr>
    <w:rPr>
      <w:color w:val="8B0D19" w:themeColor="accent6" w:themeShade="BF"/>
    </w:rPr>
    <w:tblPr>
      <w:tblStyleRowBandSize w:val="1"/>
      <w:tblStyleColBandSize w:val="1"/>
      <w:tblBorders>
        <w:top w:val="single" w:sz="4" w:space="0" w:color="BA1223" w:themeColor="accent6"/>
        <w:bottom w:val="single" w:sz="4" w:space="0" w:color="BA122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A122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A122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7CB" w:themeFill="accent6" w:themeFillTint="33"/>
      </w:tcPr>
    </w:tblStylePr>
    <w:tblStylePr w:type="band1Horz">
      <w:tblPr/>
      <w:tcPr>
        <w:shd w:val="clear" w:color="auto" w:fill="F9C7CB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03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03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03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03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D5D5" w:themeFill="text1" w:themeFillTint="33"/>
      </w:tcPr>
    </w:tblStylePr>
    <w:tblStylePr w:type="band1Horz">
      <w:tblPr/>
      <w:tcPr>
        <w:shd w:val="clear" w:color="auto" w:fill="D5D5D5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11DE3"/>
    <w:pPr>
      <w:spacing w:line="240" w:lineRule="auto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11DE3"/>
    <w:pPr>
      <w:spacing w:line="240" w:lineRule="auto"/>
    </w:pPr>
    <w:rPr>
      <w:color w:val="8D8D8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BDB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BDB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BDB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BDB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accent2" w:themeFillTint="33"/>
      </w:tcPr>
    </w:tblStylePr>
    <w:tblStylePr w:type="band1Horz">
      <w:tblPr/>
      <w:tcPr>
        <w:shd w:val="clear" w:color="auto" w:fill="F1F1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11DE3"/>
    <w:pPr>
      <w:spacing w:line="240" w:lineRule="auto"/>
    </w:pPr>
    <w:rPr>
      <w:color w:val="76767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E9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E9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E9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E9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BEB" w:themeFill="accent3" w:themeFillTint="33"/>
      </w:tcPr>
    </w:tblStylePr>
    <w:tblStylePr w:type="band1Horz">
      <w:tblPr/>
      <w:tcPr>
        <w:shd w:val="clear" w:color="auto" w:fill="EB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11DE3"/>
    <w:pPr>
      <w:spacing w:line="240" w:lineRule="auto"/>
    </w:pPr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11DE3"/>
    <w:pPr>
      <w:spacing w:line="240" w:lineRule="auto"/>
    </w:pPr>
    <w:rPr>
      <w:color w:val="2F2F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0404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0404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0404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0404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5" w:themeFillTint="33"/>
      </w:tcPr>
    </w:tblStylePr>
    <w:tblStylePr w:type="band1Horz">
      <w:tblPr/>
      <w:tcPr>
        <w:shd w:val="clear" w:color="auto" w:fill="D8D8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11DE3"/>
    <w:pPr>
      <w:spacing w:line="240" w:lineRule="auto"/>
    </w:pPr>
    <w:rPr>
      <w:color w:val="8B0D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122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122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122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122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C7CB" w:themeFill="accent6" w:themeFillTint="33"/>
      </w:tcPr>
    </w:tblStylePr>
    <w:tblStylePr w:type="band1Horz">
      <w:tblPr/>
      <w:tcPr>
        <w:shd w:val="clear" w:color="auto" w:fill="F9C7C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261FA"/>
    <w:rPr>
      <w:rFonts w:cs="Arial"/>
    </w:rPr>
  </w:style>
  <w:style w:type="table" w:styleId="MediumGrid1">
    <w:name w:val="Medium Grid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36363" w:themeColor="text1" w:themeTint="BF"/>
        <w:left w:val="single" w:sz="8" w:space="0" w:color="636363" w:themeColor="text1" w:themeTint="BF"/>
        <w:bottom w:val="single" w:sz="8" w:space="0" w:color="636363" w:themeColor="text1" w:themeTint="BF"/>
        <w:right w:val="single" w:sz="8" w:space="0" w:color="636363" w:themeColor="text1" w:themeTint="BF"/>
        <w:insideH w:val="single" w:sz="8" w:space="0" w:color="636363" w:themeColor="text1" w:themeTint="BF"/>
        <w:insideV w:val="single" w:sz="8" w:space="0" w:color="636363" w:themeColor="text1" w:themeTint="BF"/>
      </w:tblBorders>
    </w:tblPr>
    <w:tcPr>
      <w:shd w:val="clear" w:color="auto" w:fill="CBCBC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36363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9797" w:themeFill="text1" w:themeFillTint="7F"/>
      </w:tcPr>
    </w:tblStylePr>
    <w:tblStylePr w:type="band1Horz">
      <w:tblPr/>
      <w:tcPr>
        <w:shd w:val="clear" w:color="auto" w:fill="979797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DCDCD" w:themeColor="accent2" w:themeTint="BF"/>
        <w:left w:val="single" w:sz="8" w:space="0" w:color="CDCDCD" w:themeColor="accent2" w:themeTint="BF"/>
        <w:bottom w:val="single" w:sz="8" w:space="0" w:color="CDCDCD" w:themeColor="accent2" w:themeTint="BF"/>
        <w:right w:val="single" w:sz="8" w:space="0" w:color="CDCDCD" w:themeColor="accent2" w:themeTint="BF"/>
        <w:insideH w:val="single" w:sz="8" w:space="0" w:color="CDCDCD" w:themeColor="accent2" w:themeTint="BF"/>
        <w:insideV w:val="single" w:sz="8" w:space="0" w:color="CDCDCD" w:themeColor="accent2" w:themeTint="BF"/>
      </w:tblBorders>
    </w:tblPr>
    <w:tcPr>
      <w:shd w:val="clear" w:color="auto" w:fill="EEEE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DC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2" w:themeFillTint="7F"/>
      </w:tcPr>
    </w:tblStylePr>
    <w:tblStylePr w:type="band1Horz">
      <w:tblPr/>
      <w:tcPr>
        <w:shd w:val="clear" w:color="auto" w:fill="DEDEDE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6B6B6" w:themeColor="accent3" w:themeTint="BF"/>
        <w:left w:val="single" w:sz="8" w:space="0" w:color="B6B6B6" w:themeColor="accent3" w:themeTint="BF"/>
        <w:bottom w:val="single" w:sz="8" w:space="0" w:color="B6B6B6" w:themeColor="accent3" w:themeTint="BF"/>
        <w:right w:val="single" w:sz="8" w:space="0" w:color="B6B6B6" w:themeColor="accent3" w:themeTint="BF"/>
        <w:insideH w:val="single" w:sz="8" w:space="0" w:color="B6B6B6" w:themeColor="accent3" w:themeTint="BF"/>
        <w:insideV w:val="single" w:sz="8" w:space="0" w:color="B6B6B6" w:themeColor="accent3" w:themeTint="BF"/>
      </w:tblBorders>
    </w:tblPr>
    <w:tcPr>
      <w:shd w:val="clear" w:color="auto" w:fill="E7E7E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6B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accent3" w:themeFillTint="7F"/>
      </w:tcPr>
    </w:tblStylePr>
    <w:tblStylePr w:type="band1Horz">
      <w:tblPr/>
      <w:tcPr>
        <w:shd w:val="clear" w:color="auto" w:fill="CECECE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F6F6F" w:themeColor="accent5" w:themeTint="BF"/>
        <w:left w:val="single" w:sz="8" w:space="0" w:color="6F6F6F" w:themeColor="accent5" w:themeTint="BF"/>
        <w:bottom w:val="single" w:sz="8" w:space="0" w:color="6F6F6F" w:themeColor="accent5" w:themeTint="BF"/>
        <w:right w:val="single" w:sz="8" w:space="0" w:color="6F6F6F" w:themeColor="accent5" w:themeTint="BF"/>
        <w:insideH w:val="single" w:sz="8" w:space="0" w:color="6F6F6F" w:themeColor="accent5" w:themeTint="BF"/>
        <w:insideV w:val="single" w:sz="8" w:space="0" w:color="6F6F6F" w:themeColor="accent5" w:themeTint="BF"/>
      </w:tblBorders>
    </w:tblPr>
    <w:tcPr>
      <w:shd w:val="clear" w:color="auto" w:fill="CFCF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5" w:themeFillTint="7F"/>
      </w:tcPr>
    </w:tblStylePr>
    <w:tblStylePr w:type="band1Horz">
      <w:tblPr/>
      <w:tcPr>
        <w:shd w:val="clear" w:color="auto" w:fill="9F9F9F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A2D40" w:themeColor="accent6" w:themeTint="BF"/>
        <w:left w:val="single" w:sz="8" w:space="0" w:color="EA2D40" w:themeColor="accent6" w:themeTint="BF"/>
        <w:bottom w:val="single" w:sz="8" w:space="0" w:color="EA2D40" w:themeColor="accent6" w:themeTint="BF"/>
        <w:right w:val="single" w:sz="8" w:space="0" w:color="EA2D40" w:themeColor="accent6" w:themeTint="BF"/>
        <w:insideH w:val="single" w:sz="8" w:space="0" w:color="EA2D40" w:themeColor="accent6" w:themeTint="BF"/>
        <w:insideV w:val="single" w:sz="8" w:space="0" w:color="EA2D40" w:themeColor="accent6" w:themeTint="BF"/>
      </w:tblBorders>
    </w:tblPr>
    <w:tcPr>
      <w:shd w:val="clear" w:color="auto" w:fill="F8BA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D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7380" w:themeFill="accent6" w:themeFillTint="7F"/>
      </w:tcPr>
    </w:tblStylePr>
    <w:tblStylePr w:type="band1Horz">
      <w:tblPr/>
      <w:tcPr>
        <w:shd w:val="clear" w:color="auto" w:fill="F17380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03030" w:themeColor="text1"/>
    </w:rPr>
    <w:tblPr>
      <w:tblStyleRowBandSize w:val="1"/>
      <w:tblStyleColBandSize w:val="1"/>
      <w:tblBorders>
        <w:top w:val="single" w:sz="8" w:space="0" w:color="303030" w:themeColor="text1"/>
        <w:left w:val="single" w:sz="8" w:space="0" w:color="303030" w:themeColor="text1"/>
        <w:bottom w:val="single" w:sz="8" w:space="0" w:color="303030" w:themeColor="text1"/>
        <w:right w:val="single" w:sz="8" w:space="0" w:color="303030" w:themeColor="text1"/>
        <w:insideH w:val="single" w:sz="8" w:space="0" w:color="303030" w:themeColor="text1"/>
        <w:insideV w:val="single" w:sz="8" w:space="0" w:color="303030" w:themeColor="text1"/>
      </w:tblBorders>
    </w:tblPr>
    <w:tcPr>
      <w:shd w:val="clear" w:color="auto" w:fill="CBCBCB" w:themeFill="text1" w:themeFillTint="3F"/>
    </w:tcPr>
    <w:tblStylePr w:type="firstRow">
      <w:rPr>
        <w:b/>
        <w:bCs/>
        <w:color w:val="303030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03030" w:themeColor="text1"/>
      </w:rPr>
      <w:tblPr/>
      <w:tcPr>
        <w:tcBorders>
          <w:top w:val="single" w:sz="12" w:space="0" w:color="30303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0303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0303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text1" w:themeFillTint="33"/>
      </w:tcPr>
    </w:tblStylePr>
    <w:tblStylePr w:type="band1Vert">
      <w:tblPr/>
      <w:tcPr>
        <w:shd w:val="clear" w:color="auto" w:fill="979797" w:themeFill="text1" w:themeFillTint="7F"/>
      </w:tcPr>
    </w:tblStylePr>
    <w:tblStylePr w:type="band1Horz">
      <w:tblPr/>
      <w:tcPr>
        <w:tcBorders>
          <w:insideH w:val="single" w:sz="6" w:space="0" w:color="303030" w:themeColor="text1"/>
          <w:insideV w:val="single" w:sz="6" w:space="0" w:color="303030" w:themeColor="text1"/>
        </w:tcBorders>
        <w:shd w:val="clear" w:color="auto" w:fill="979797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0303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30303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303030" w:themeColor="text1"/>
      </w:rPr>
      <w:tblPr/>
      <w:tcPr>
        <w:tcBorders>
          <w:top w:val="single" w:sz="12" w:space="0" w:color="30303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0303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0303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03030" w:themeColor="text1"/>
    </w:rPr>
    <w:tblPr>
      <w:tblStyleRowBandSize w:val="1"/>
      <w:tblStyleColBandSize w:val="1"/>
      <w:tblBorders>
        <w:top w:val="single" w:sz="8" w:space="0" w:color="BDBDBD" w:themeColor="accent2"/>
        <w:left w:val="single" w:sz="8" w:space="0" w:color="BDBDBD" w:themeColor="accent2"/>
        <w:bottom w:val="single" w:sz="8" w:space="0" w:color="BDBDBD" w:themeColor="accent2"/>
        <w:right w:val="single" w:sz="8" w:space="0" w:color="BDBDBD" w:themeColor="accent2"/>
        <w:insideH w:val="single" w:sz="8" w:space="0" w:color="BDBDBD" w:themeColor="accent2"/>
        <w:insideV w:val="single" w:sz="8" w:space="0" w:color="BDBDBD" w:themeColor="accent2"/>
      </w:tblBorders>
    </w:tblPr>
    <w:tcPr>
      <w:shd w:val="clear" w:color="auto" w:fill="EEEEEE" w:themeFill="accent2" w:themeFillTint="3F"/>
    </w:tcPr>
    <w:tblStylePr w:type="firstRow">
      <w:rPr>
        <w:b/>
        <w:bCs/>
        <w:color w:val="30303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303030" w:themeColor="text1"/>
      </w:rPr>
      <w:tblPr/>
      <w:tcPr>
        <w:tcBorders>
          <w:top w:val="single" w:sz="12" w:space="0" w:color="30303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0303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0303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accent2" w:themeFillTint="33"/>
      </w:tcPr>
    </w:tblStylePr>
    <w:tblStylePr w:type="band1Vert">
      <w:tblPr/>
      <w:tcPr>
        <w:shd w:val="clear" w:color="auto" w:fill="DEDEDE" w:themeFill="accent2" w:themeFillTint="7F"/>
      </w:tcPr>
    </w:tblStylePr>
    <w:tblStylePr w:type="band1Horz">
      <w:tblPr/>
      <w:tcPr>
        <w:tcBorders>
          <w:insideH w:val="single" w:sz="6" w:space="0" w:color="BDBDBD" w:themeColor="accent2"/>
          <w:insideV w:val="single" w:sz="6" w:space="0" w:color="BDBDBD" w:themeColor="accent2"/>
        </w:tcBorders>
        <w:shd w:val="clear" w:color="auto" w:fill="DEDED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03030" w:themeColor="text1"/>
    </w:rPr>
    <w:tblPr>
      <w:tblStyleRowBandSize w:val="1"/>
      <w:tblStyleColBandSize w:val="1"/>
      <w:tblBorders>
        <w:top w:val="single" w:sz="8" w:space="0" w:color="9E9E9E" w:themeColor="accent3"/>
        <w:left w:val="single" w:sz="8" w:space="0" w:color="9E9E9E" w:themeColor="accent3"/>
        <w:bottom w:val="single" w:sz="8" w:space="0" w:color="9E9E9E" w:themeColor="accent3"/>
        <w:right w:val="single" w:sz="8" w:space="0" w:color="9E9E9E" w:themeColor="accent3"/>
        <w:insideH w:val="single" w:sz="8" w:space="0" w:color="9E9E9E" w:themeColor="accent3"/>
        <w:insideV w:val="single" w:sz="8" w:space="0" w:color="9E9E9E" w:themeColor="accent3"/>
      </w:tblBorders>
    </w:tblPr>
    <w:tcPr>
      <w:shd w:val="clear" w:color="auto" w:fill="E7E7E7" w:themeFill="accent3" w:themeFillTint="3F"/>
    </w:tcPr>
    <w:tblStylePr w:type="firstRow">
      <w:rPr>
        <w:b/>
        <w:bCs/>
        <w:color w:val="303030" w:themeColor="text1"/>
      </w:rPr>
      <w:tblPr/>
      <w:tcPr>
        <w:shd w:val="clear" w:color="auto" w:fill="F5F5F5" w:themeFill="accent3" w:themeFillTint="19"/>
      </w:tcPr>
    </w:tblStylePr>
    <w:tblStylePr w:type="lastRow">
      <w:rPr>
        <w:b/>
        <w:bCs/>
        <w:color w:val="303030" w:themeColor="text1"/>
      </w:rPr>
      <w:tblPr/>
      <w:tcPr>
        <w:tcBorders>
          <w:top w:val="single" w:sz="12" w:space="0" w:color="30303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0303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0303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3" w:themeFillTint="33"/>
      </w:tcPr>
    </w:tblStylePr>
    <w:tblStylePr w:type="band1Vert">
      <w:tblPr/>
      <w:tcPr>
        <w:shd w:val="clear" w:color="auto" w:fill="CECECE" w:themeFill="accent3" w:themeFillTint="7F"/>
      </w:tcPr>
    </w:tblStylePr>
    <w:tblStylePr w:type="band1Horz">
      <w:tblPr/>
      <w:tcPr>
        <w:tcBorders>
          <w:insideH w:val="single" w:sz="6" w:space="0" w:color="9E9E9E" w:themeColor="accent3"/>
          <w:insideV w:val="single" w:sz="6" w:space="0" w:color="9E9E9E" w:themeColor="accent3"/>
        </w:tcBorders>
        <w:shd w:val="clear" w:color="auto" w:fill="CECEC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0303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30303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303030" w:themeColor="text1"/>
      </w:rPr>
      <w:tblPr/>
      <w:tcPr>
        <w:tcBorders>
          <w:top w:val="single" w:sz="12" w:space="0" w:color="30303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0303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0303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03030" w:themeColor="text1"/>
    </w:rPr>
    <w:tblPr>
      <w:tblStyleRowBandSize w:val="1"/>
      <w:tblStyleColBandSize w:val="1"/>
      <w:tblBorders>
        <w:top w:val="single" w:sz="8" w:space="0" w:color="404040" w:themeColor="accent5"/>
        <w:left w:val="single" w:sz="8" w:space="0" w:color="404040" w:themeColor="accent5"/>
        <w:bottom w:val="single" w:sz="8" w:space="0" w:color="404040" w:themeColor="accent5"/>
        <w:right w:val="single" w:sz="8" w:space="0" w:color="404040" w:themeColor="accent5"/>
        <w:insideH w:val="single" w:sz="8" w:space="0" w:color="404040" w:themeColor="accent5"/>
        <w:insideV w:val="single" w:sz="8" w:space="0" w:color="404040" w:themeColor="accent5"/>
      </w:tblBorders>
    </w:tblPr>
    <w:tcPr>
      <w:shd w:val="clear" w:color="auto" w:fill="CFCFCF" w:themeFill="accent5" w:themeFillTint="3F"/>
    </w:tcPr>
    <w:tblStylePr w:type="firstRow">
      <w:rPr>
        <w:b/>
        <w:bCs/>
        <w:color w:val="303030" w:themeColor="text1"/>
      </w:rPr>
      <w:tblPr/>
      <w:tcPr>
        <w:shd w:val="clear" w:color="auto" w:fill="ECECEC" w:themeFill="accent5" w:themeFillTint="19"/>
      </w:tcPr>
    </w:tblStylePr>
    <w:tblStylePr w:type="lastRow">
      <w:rPr>
        <w:b/>
        <w:bCs/>
        <w:color w:val="303030" w:themeColor="text1"/>
      </w:rPr>
      <w:tblPr/>
      <w:tcPr>
        <w:tcBorders>
          <w:top w:val="single" w:sz="12" w:space="0" w:color="30303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0303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0303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5" w:themeFillTint="33"/>
      </w:tcPr>
    </w:tblStylePr>
    <w:tblStylePr w:type="band1Vert">
      <w:tblPr/>
      <w:tcPr>
        <w:shd w:val="clear" w:color="auto" w:fill="9F9F9F" w:themeFill="accent5" w:themeFillTint="7F"/>
      </w:tcPr>
    </w:tblStylePr>
    <w:tblStylePr w:type="band1Horz">
      <w:tblPr/>
      <w:tcPr>
        <w:tcBorders>
          <w:insideH w:val="single" w:sz="6" w:space="0" w:color="404040" w:themeColor="accent5"/>
          <w:insideV w:val="single" w:sz="6" w:space="0" w:color="404040" w:themeColor="accent5"/>
        </w:tcBorders>
        <w:shd w:val="clear" w:color="auto" w:fill="9F9F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03030" w:themeColor="text1"/>
    </w:rPr>
    <w:tblPr>
      <w:tblStyleRowBandSize w:val="1"/>
      <w:tblStyleColBandSize w:val="1"/>
      <w:tblBorders>
        <w:top w:val="single" w:sz="8" w:space="0" w:color="BA1223" w:themeColor="accent6"/>
        <w:left w:val="single" w:sz="8" w:space="0" w:color="BA1223" w:themeColor="accent6"/>
        <w:bottom w:val="single" w:sz="8" w:space="0" w:color="BA1223" w:themeColor="accent6"/>
        <w:right w:val="single" w:sz="8" w:space="0" w:color="BA1223" w:themeColor="accent6"/>
        <w:insideH w:val="single" w:sz="8" w:space="0" w:color="BA1223" w:themeColor="accent6"/>
        <w:insideV w:val="single" w:sz="8" w:space="0" w:color="BA1223" w:themeColor="accent6"/>
      </w:tblBorders>
    </w:tblPr>
    <w:tcPr>
      <w:shd w:val="clear" w:color="auto" w:fill="F8BAC0" w:themeFill="accent6" w:themeFillTint="3F"/>
    </w:tcPr>
    <w:tblStylePr w:type="firstRow">
      <w:rPr>
        <w:b/>
        <w:bCs/>
        <w:color w:val="303030" w:themeColor="text1"/>
      </w:rPr>
      <w:tblPr/>
      <w:tcPr>
        <w:shd w:val="clear" w:color="auto" w:fill="FCE3E5" w:themeFill="accent6" w:themeFillTint="19"/>
      </w:tcPr>
    </w:tblStylePr>
    <w:tblStylePr w:type="lastRow">
      <w:rPr>
        <w:b/>
        <w:bCs/>
        <w:color w:val="303030" w:themeColor="text1"/>
      </w:rPr>
      <w:tblPr/>
      <w:tcPr>
        <w:tcBorders>
          <w:top w:val="single" w:sz="12" w:space="0" w:color="30303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0303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0303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7CB" w:themeFill="accent6" w:themeFillTint="33"/>
      </w:tcPr>
    </w:tblStylePr>
    <w:tblStylePr w:type="band1Vert">
      <w:tblPr/>
      <w:tcPr>
        <w:shd w:val="clear" w:color="auto" w:fill="F17380" w:themeFill="accent6" w:themeFillTint="7F"/>
      </w:tcPr>
    </w:tblStylePr>
    <w:tblStylePr w:type="band1Horz">
      <w:tblPr/>
      <w:tcPr>
        <w:tcBorders>
          <w:insideH w:val="single" w:sz="6" w:space="0" w:color="BA1223" w:themeColor="accent6"/>
          <w:insideV w:val="single" w:sz="6" w:space="0" w:color="BA1223" w:themeColor="accent6"/>
        </w:tcBorders>
        <w:shd w:val="clear" w:color="auto" w:fill="F173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BC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03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03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03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03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9797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9797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E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BDB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BDB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BDB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BDB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ED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EDE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7E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E9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E9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E9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E9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EC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ECE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404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404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404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404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A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122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122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122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122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73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7380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top w:val="single" w:sz="8" w:space="0" w:color="303030" w:themeColor="text1"/>
        <w:bottom w:val="single" w:sz="8" w:space="0" w:color="30303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030" w:themeColor="text1"/>
        </w:tcBorders>
      </w:tcPr>
    </w:tblStylePr>
    <w:tblStylePr w:type="lastRow">
      <w:rPr>
        <w:b/>
        <w:bCs/>
        <w:color w:val="303030" w:themeColor="text2"/>
      </w:rPr>
      <w:tblPr/>
      <w:tcPr>
        <w:tcBorders>
          <w:top w:val="single" w:sz="8" w:space="0" w:color="303030" w:themeColor="text1"/>
          <w:bottom w:val="single" w:sz="8" w:space="0" w:color="30303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030" w:themeColor="text1"/>
          <w:bottom w:val="single" w:sz="8" w:space="0" w:color="303030" w:themeColor="text1"/>
        </w:tcBorders>
      </w:tc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shd w:val="clear" w:color="auto" w:fill="CBCBCB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30303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top w:val="single" w:sz="8" w:space="0" w:color="BDBDBD" w:themeColor="accent2"/>
        <w:bottom w:val="single" w:sz="8" w:space="0" w:color="BDBDB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BDBD" w:themeColor="accent2"/>
        </w:tcBorders>
      </w:tcPr>
    </w:tblStylePr>
    <w:tblStylePr w:type="lastRow">
      <w:rPr>
        <w:b/>
        <w:bCs/>
        <w:color w:val="303030" w:themeColor="text2"/>
      </w:rPr>
      <w:tblPr/>
      <w:tcPr>
        <w:tcBorders>
          <w:top w:val="single" w:sz="8" w:space="0" w:color="BDBDBD" w:themeColor="accent2"/>
          <w:bottom w:val="single" w:sz="8" w:space="0" w:color="BDBD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BDBD" w:themeColor="accent2"/>
          <w:bottom w:val="single" w:sz="8" w:space="0" w:color="BDBDBD" w:themeColor="accent2"/>
        </w:tcBorders>
      </w:tcPr>
    </w:tblStylePr>
    <w:tblStylePr w:type="band1Vert">
      <w:tblPr/>
      <w:tcPr>
        <w:shd w:val="clear" w:color="auto" w:fill="EEEEEE" w:themeFill="accent2" w:themeFillTint="3F"/>
      </w:tcPr>
    </w:tblStylePr>
    <w:tblStylePr w:type="band1Horz">
      <w:tblPr/>
      <w:tcPr>
        <w:shd w:val="clear" w:color="auto" w:fill="EEEEEE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top w:val="single" w:sz="8" w:space="0" w:color="9E9E9E" w:themeColor="accent3"/>
        <w:bottom w:val="single" w:sz="8" w:space="0" w:color="9E9E9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E9E" w:themeColor="accent3"/>
        </w:tcBorders>
      </w:tcPr>
    </w:tblStylePr>
    <w:tblStylePr w:type="lastRow">
      <w:rPr>
        <w:b/>
        <w:bCs/>
        <w:color w:val="303030" w:themeColor="text2"/>
      </w:rPr>
      <w:tblPr/>
      <w:tcPr>
        <w:tcBorders>
          <w:top w:val="single" w:sz="8" w:space="0" w:color="9E9E9E" w:themeColor="accent3"/>
          <w:bottom w:val="single" w:sz="8" w:space="0" w:color="9E9E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E9E" w:themeColor="accent3"/>
          <w:bottom w:val="single" w:sz="8" w:space="0" w:color="9E9E9E" w:themeColor="accent3"/>
        </w:tcBorders>
      </w:tcPr>
    </w:tblStylePr>
    <w:tblStylePr w:type="band1Vert">
      <w:tblPr/>
      <w:tcPr>
        <w:shd w:val="clear" w:color="auto" w:fill="E7E7E7" w:themeFill="accent3" w:themeFillTint="3F"/>
      </w:tcPr>
    </w:tblStylePr>
    <w:tblStylePr w:type="band1Horz">
      <w:tblPr/>
      <w:tcPr>
        <w:shd w:val="clear" w:color="auto" w:fill="E7E7E7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303030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top w:val="single" w:sz="8" w:space="0" w:color="404040" w:themeColor="accent5"/>
        <w:bottom w:val="single" w:sz="8" w:space="0" w:color="40404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4040" w:themeColor="accent5"/>
        </w:tcBorders>
      </w:tcPr>
    </w:tblStylePr>
    <w:tblStylePr w:type="lastRow">
      <w:rPr>
        <w:b/>
        <w:bCs/>
        <w:color w:val="303030" w:themeColor="text2"/>
      </w:rPr>
      <w:tblPr/>
      <w:tcPr>
        <w:tcBorders>
          <w:top w:val="single" w:sz="8" w:space="0" w:color="404040" w:themeColor="accent5"/>
          <w:bottom w:val="single" w:sz="8" w:space="0" w:color="40404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4040" w:themeColor="accent5"/>
          <w:bottom w:val="single" w:sz="8" w:space="0" w:color="404040" w:themeColor="accent5"/>
        </w:tcBorders>
      </w:tcPr>
    </w:tblStylePr>
    <w:tblStylePr w:type="band1Vert">
      <w:tblPr/>
      <w:tcPr>
        <w:shd w:val="clear" w:color="auto" w:fill="CFCFCF" w:themeFill="accent5" w:themeFillTint="3F"/>
      </w:tcPr>
    </w:tblStylePr>
    <w:tblStylePr w:type="band1Horz">
      <w:tblPr/>
      <w:tcPr>
        <w:shd w:val="clear" w:color="auto" w:fill="CFCFCF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11DE3"/>
    <w:pPr>
      <w:spacing w:line="240" w:lineRule="auto"/>
    </w:pPr>
    <w:rPr>
      <w:color w:val="303030" w:themeColor="text1"/>
    </w:rPr>
    <w:tblPr>
      <w:tblStyleRowBandSize w:val="1"/>
      <w:tblStyleColBandSize w:val="1"/>
      <w:tblBorders>
        <w:top w:val="single" w:sz="8" w:space="0" w:color="BA1223" w:themeColor="accent6"/>
        <w:bottom w:val="single" w:sz="8" w:space="0" w:color="BA122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1223" w:themeColor="accent6"/>
        </w:tcBorders>
      </w:tcPr>
    </w:tblStylePr>
    <w:tblStylePr w:type="lastRow">
      <w:rPr>
        <w:b/>
        <w:bCs/>
        <w:color w:val="303030" w:themeColor="text2"/>
      </w:rPr>
      <w:tblPr/>
      <w:tcPr>
        <w:tcBorders>
          <w:top w:val="single" w:sz="8" w:space="0" w:color="BA1223" w:themeColor="accent6"/>
          <w:bottom w:val="single" w:sz="8" w:space="0" w:color="BA122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1223" w:themeColor="accent6"/>
          <w:bottom w:val="single" w:sz="8" w:space="0" w:color="BA1223" w:themeColor="accent6"/>
        </w:tcBorders>
      </w:tcPr>
    </w:tblStylePr>
    <w:tblStylePr w:type="band1Vert">
      <w:tblPr/>
      <w:tcPr>
        <w:shd w:val="clear" w:color="auto" w:fill="F8BAC0" w:themeFill="accent6" w:themeFillTint="3F"/>
      </w:tcPr>
    </w:tblStylePr>
    <w:tblStylePr w:type="band1Horz">
      <w:tblPr/>
      <w:tcPr>
        <w:shd w:val="clear" w:color="auto" w:fill="F8BAC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03030" w:themeColor="text1"/>
    </w:rPr>
    <w:tblPr>
      <w:tblStyleRowBandSize w:val="1"/>
      <w:tblStyleColBandSize w:val="1"/>
      <w:tblBorders>
        <w:top w:val="single" w:sz="8" w:space="0" w:color="303030" w:themeColor="text1"/>
        <w:left w:val="single" w:sz="8" w:space="0" w:color="303030" w:themeColor="text1"/>
        <w:bottom w:val="single" w:sz="8" w:space="0" w:color="303030" w:themeColor="text1"/>
        <w:right w:val="single" w:sz="8" w:space="0" w:color="30303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03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0303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03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03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BC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0303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03030" w:themeColor="text1"/>
    </w:rPr>
    <w:tblPr>
      <w:tblStyleRowBandSize w:val="1"/>
      <w:tblStyleColBandSize w:val="1"/>
      <w:tblBorders>
        <w:top w:val="single" w:sz="8" w:space="0" w:color="BDBDBD" w:themeColor="accent2"/>
        <w:left w:val="single" w:sz="8" w:space="0" w:color="BDBDBD" w:themeColor="accent2"/>
        <w:bottom w:val="single" w:sz="8" w:space="0" w:color="BDBDBD" w:themeColor="accent2"/>
        <w:right w:val="single" w:sz="8" w:space="0" w:color="BDBDB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BD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BDB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BDB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BDB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E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E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03030" w:themeColor="text1"/>
    </w:rPr>
    <w:tblPr>
      <w:tblStyleRowBandSize w:val="1"/>
      <w:tblStyleColBandSize w:val="1"/>
      <w:tblBorders>
        <w:top w:val="single" w:sz="8" w:space="0" w:color="9E9E9E" w:themeColor="accent3"/>
        <w:left w:val="single" w:sz="8" w:space="0" w:color="9E9E9E" w:themeColor="accent3"/>
        <w:bottom w:val="single" w:sz="8" w:space="0" w:color="9E9E9E" w:themeColor="accent3"/>
        <w:right w:val="single" w:sz="8" w:space="0" w:color="9E9E9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E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E9E9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E9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E9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7E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7E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0303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666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03030" w:themeColor="text1"/>
    </w:rPr>
    <w:tblPr>
      <w:tblStyleRowBandSize w:val="1"/>
      <w:tblStyleColBandSize w:val="1"/>
      <w:tblBorders>
        <w:top w:val="single" w:sz="8" w:space="0" w:color="404040" w:themeColor="accent5"/>
        <w:left w:val="single" w:sz="8" w:space="0" w:color="404040" w:themeColor="accent5"/>
        <w:bottom w:val="single" w:sz="8" w:space="0" w:color="404040" w:themeColor="accent5"/>
        <w:right w:val="single" w:sz="8" w:space="0" w:color="40404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404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404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404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404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03030" w:themeColor="text1"/>
    </w:rPr>
    <w:tblPr>
      <w:tblStyleRowBandSize w:val="1"/>
      <w:tblStyleColBandSize w:val="1"/>
      <w:tblBorders>
        <w:top w:val="single" w:sz="8" w:space="0" w:color="BA1223" w:themeColor="accent6"/>
        <w:left w:val="single" w:sz="8" w:space="0" w:color="BA1223" w:themeColor="accent6"/>
        <w:bottom w:val="single" w:sz="8" w:space="0" w:color="BA1223" w:themeColor="accent6"/>
        <w:right w:val="single" w:sz="8" w:space="0" w:color="BA122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122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122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122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122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A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A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36363" w:themeColor="text1" w:themeTint="BF"/>
        <w:left w:val="single" w:sz="8" w:space="0" w:color="636363" w:themeColor="text1" w:themeTint="BF"/>
        <w:bottom w:val="single" w:sz="8" w:space="0" w:color="636363" w:themeColor="text1" w:themeTint="BF"/>
        <w:right w:val="single" w:sz="8" w:space="0" w:color="636363" w:themeColor="text1" w:themeTint="BF"/>
        <w:insideH w:val="single" w:sz="8" w:space="0" w:color="636363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36363" w:themeColor="text1" w:themeTint="BF"/>
          <w:left w:val="single" w:sz="8" w:space="0" w:color="636363" w:themeColor="text1" w:themeTint="BF"/>
          <w:bottom w:val="single" w:sz="8" w:space="0" w:color="636363" w:themeColor="text1" w:themeTint="BF"/>
          <w:right w:val="single" w:sz="8" w:space="0" w:color="636363" w:themeColor="text1" w:themeTint="BF"/>
          <w:insideH w:val="nil"/>
          <w:insideV w:val="nil"/>
        </w:tcBorders>
        <w:shd w:val="clear" w:color="auto" w:fill="30303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363" w:themeColor="text1" w:themeTint="BF"/>
          <w:left w:val="single" w:sz="8" w:space="0" w:color="636363" w:themeColor="text1" w:themeTint="BF"/>
          <w:bottom w:val="single" w:sz="8" w:space="0" w:color="636363" w:themeColor="text1" w:themeTint="BF"/>
          <w:right w:val="single" w:sz="8" w:space="0" w:color="636363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DCDCD" w:themeColor="accent2" w:themeTint="BF"/>
        <w:left w:val="single" w:sz="8" w:space="0" w:color="CDCDCD" w:themeColor="accent2" w:themeTint="BF"/>
        <w:bottom w:val="single" w:sz="8" w:space="0" w:color="CDCDCD" w:themeColor="accent2" w:themeTint="BF"/>
        <w:right w:val="single" w:sz="8" w:space="0" w:color="CDCDCD" w:themeColor="accent2" w:themeTint="BF"/>
        <w:insideH w:val="single" w:sz="8" w:space="0" w:color="CDCDC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DCD" w:themeColor="accent2" w:themeTint="BF"/>
          <w:left w:val="single" w:sz="8" w:space="0" w:color="CDCDCD" w:themeColor="accent2" w:themeTint="BF"/>
          <w:bottom w:val="single" w:sz="8" w:space="0" w:color="CDCDCD" w:themeColor="accent2" w:themeTint="BF"/>
          <w:right w:val="single" w:sz="8" w:space="0" w:color="CDCDCD" w:themeColor="accent2" w:themeTint="BF"/>
          <w:insideH w:val="nil"/>
          <w:insideV w:val="nil"/>
        </w:tcBorders>
        <w:shd w:val="clear" w:color="auto" w:fill="BDBD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DCD" w:themeColor="accent2" w:themeTint="BF"/>
          <w:left w:val="single" w:sz="8" w:space="0" w:color="CDCDCD" w:themeColor="accent2" w:themeTint="BF"/>
          <w:bottom w:val="single" w:sz="8" w:space="0" w:color="CDCDCD" w:themeColor="accent2" w:themeTint="BF"/>
          <w:right w:val="single" w:sz="8" w:space="0" w:color="CDCDC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E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6B6B6" w:themeColor="accent3" w:themeTint="BF"/>
        <w:left w:val="single" w:sz="8" w:space="0" w:color="B6B6B6" w:themeColor="accent3" w:themeTint="BF"/>
        <w:bottom w:val="single" w:sz="8" w:space="0" w:color="B6B6B6" w:themeColor="accent3" w:themeTint="BF"/>
        <w:right w:val="single" w:sz="8" w:space="0" w:color="B6B6B6" w:themeColor="accent3" w:themeTint="BF"/>
        <w:insideH w:val="single" w:sz="8" w:space="0" w:color="B6B6B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6B6" w:themeColor="accent3" w:themeTint="BF"/>
          <w:left w:val="single" w:sz="8" w:space="0" w:color="B6B6B6" w:themeColor="accent3" w:themeTint="BF"/>
          <w:bottom w:val="single" w:sz="8" w:space="0" w:color="B6B6B6" w:themeColor="accent3" w:themeTint="BF"/>
          <w:right w:val="single" w:sz="8" w:space="0" w:color="B6B6B6" w:themeColor="accent3" w:themeTint="BF"/>
          <w:insideH w:val="nil"/>
          <w:insideV w:val="nil"/>
        </w:tcBorders>
        <w:shd w:val="clear" w:color="auto" w:fill="9E9E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6B6" w:themeColor="accent3" w:themeTint="BF"/>
          <w:left w:val="single" w:sz="8" w:space="0" w:color="B6B6B6" w:themeColor="accent3" w:themeTint="BF"/>
          <w:bottom w:val="single" w:sz="8" w:space="0" w:color="B6B6B6" w:themeColor="accent3" w:themeTint="BF"/>
          <w:right w:val="single" w:sz="8" w:space="0" w:color="B6B6B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7E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F6F6F" w:themeColor="accent5" w:themeTint="BF"/>
        <w:left w:val="single" w:sz="8" w:space="0" w:color="6F6F6F" w:themeColor="accent5" w:themeTint="BF"/>
        <w:bottom w:val="single" w:sz="8" w:space="0" w:color="6F6F6F" w:themeColor="accent5" w:themeTint="BF"/>
        <w:right w:val="single" w:sz="8" w:space="0" w:color="6F6F6F" w:themeColor="accent5" w:themeTint="BF"/>
        <w:insideH w:val="single" w:sz="8" w:space="0" w:color="6F6F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6F6F" w:themeColor="accent5" w:themeTint="BF"/>
          <w:left w:val="single" w:sz="8" w:space="0" w:color="6F6F6F" w:themeColor="accent5" w:themeTint="BF"/>
          <w:bottom w:val="single" w:sz="8" w:space="0" w:color="6F6F6F" w:themeColor="accent5" w:themeTint="BF"/>
          <w:right w:val="single" w:sz="8" w:space="0" w:color="6F6F6F" w:themeColor="accent5" w:themeTint="BF"/>
          <w:insideH w:val="nil"/>
          <w:insideV w:val="nil"/>
        </w:tcBorders>
        <w:shd w:val="clear" w:color="auto" w:fill="40404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accent5" w:themeTint="BF"/>
          <w:left w:val="single" w:sz="8" w:space="0" w:color="6F6F6F" w:themeColor="accent5" w:themeTint="BF"/>
          <w:bottom w:val="single" w:sz="8" w:space="0" w:color="6F6F6F" w:themeColor="accent5" w:themeTint="BF"/>
          <w:right w:val="single" w:sz="8" w:space="0" w:color="6F6F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A2D40" w:themeColor="accent6" w:themeTint="BF"/>
        <w:left w:val="single" w:sz="8" w:space="0" w:color="EA2D40" w:themeColor="accent6" w:themeTint="BF"/>
        <w:bottom w:val="single" w:sz="8" w:space="0" w:color="EA2D40" w:themeColor="accent6" w:themeTint="BF"/>
        <w:right w:val="single" w:sz="8" w:space="0" w:color="EA2D40" w:themeColor="accent6" w:themeTint="BF"/>
        <w:insideH w:val="single" w:sz="8" w:space="0" w:color="EA2D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D40" w:themeColor="accent6" w:themeTint="BF"/>
          <w:left w:val="single" w:sz="8" w:space="0" w:color="EA2D40" w:themeColor="accent6" w:themeTint="BF"/>
          <w:bottom w:val="single" w:sz="8" w:space="0" w:color="EA2D40" w:themeColor="accent6" w:themeTint="BF"/>
          <w:right w:val="single" w:sz="8" w:space="0" w:color="EA2D40" w:themeColor="accent6" w:themeTint="BF"/>
          <w:insideH w:val="nil"/>
          <w:insideV w:val="nil"/>
        </w:tcBorders>
        <w:shd w:val="clear" w:color="auto" w:fill="BA122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D40" w:themeColor="accent6" w:themeTint="BF"/>
          <w:left w:val="single" w:sz="8" w:space="0" w:color="EA2D40" w:themeColor="accent6" w:themeTint="BF"/>
          <w:bottom w:val="single" w:sz="8" w:space="0" w:color="EA2D40" w:themeColor="accent6" w:themeTint="BF"/>
          <w:right w:val="single" w:sz="8" w:space="0" w:color="EA2D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A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A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03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03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03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BDB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BDB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BDB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E9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E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E9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404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404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404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122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122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122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911DE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261FA"/>
    <w:rPr>
      <w:rFonts w:eastAsiaTheme="majorEastAsia" w:cs="Arial"/>
      <w:sz w:val="24"/>
      <w:szCs w:val="24"/>
      <w:shd w:val="pct20" w:color="auto" w:fill="auto"/>
    </w:rPr>
  </w:style>
  <w:style w:type="paragraph" w:styleId="NoSpacing">
    <w:name w:val="No Spacing"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757937"/>
    <w:pPr>
      <w:spacing w:after="0"/>
      <w:ind w:left="28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1DE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261FA"/>
  </w:style>
  <w:style w:type="character" w:styleId="PageNumber">
    <w:name w:val="page number"/>
    <w:basedOn w:val="DefaultParagraphFont"/>
    <w:uiPriority w:val="99"/>
    <w:semiHidden/>
    <w:rsid w:val="00911DE3"/>
  </w:style>
  <w:style w:type="character" w:styleId="PlaceholderText">
    <w:name w:val="Placeholder Text"/>
    <w:basedOn w:val="DefaultParagraphFont"/>
    <w:uiPriority w:val="99"/>
    <w:semiHidden/>
    <w:rsid w:val="00911DE3"/>
    <w:rPr>
      <w:color w:val="808080"/>
    </w:rPr>
  </w:style>
  <w:style w:type="table" w:styleId="PlainTable1">
    <w:name w:val="Plain Table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79797" w:themeColor="text1" w:themeTint="80"/>
        <w:bottom w:val="single" w:sz="4" w:space="0" w:color="97979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7979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7979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79797" w:themeColor="text1" w:themeTint="80"/>
          <w:right w:val="single" w:sz="4" w:space="0" w:color="979797" w:themeColor="text1" w:themeTint="80"/>
        </w:tcBorders>
      </w:tcPr>
    </w:tblStylePr>
    <w:tblStylePr w:type="band2Vert">
      <w:tblPr/>
      <w:tcPr>
        <w:tcBorders>
          <w:left w:val="single" w:sz="4" w:space="0" w:color="979797" w:themeColor="text1" w:themeTint="80"/>
          <w:right w:val="single" w:sz="4" w:space="0" w:color="979797" w:themeColor="text1" w:themeTint="80"/>
        </w:tcBorders>
      </w:tcPr>
    </w:tblStylePr>
    <w:tblStylePr w:type="band1Horz">
      <w:tblPr/>
      <w:tcPr>
        <w:tcBorders>
          <w:top w:val="single" w:sz="4" w:space="0" w:color="979797" w:themeColor="text1" w:themeTint="80"/>
          <w:bottom w:val="single" w:sz="4" w:space="0" w:color="979797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7979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7979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9797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9797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9797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9797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11DE3"/>
    <w:pPr>
      <w:spacing w:after="0" w:line="240" w:lineRule="auto"/>
    </w:pPr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61FA"/>
    <w:rPr>
      <w:rFonts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12"/>
    <w:rsid w:val="00984219"/>
    <w:pPr>
      <w:spacing w:before="120" w:after="0" w:line="380" w:lineRule="atLeast"/>
    </w:pPr>
    <w:rPr>
      <w:rFonts w:ascii="Palatino Linotype" w:hAnsi="Palatino Linotype" w:cs="Segoe UI"/>
      <w:b/>
      <w:iCs/>
      <w:color w:val="BA1223" w:themeColor="accent6"/>
      <w:sz w:val="30"/>
    </w:rPr>
  </w:style>
  <w:style w:type="character" w:customStyle="1" w:styleId="QuoteChar">
    <w:name w:val="Quote Char"/>
    <w:basedOn w:val="DefaultParagraphFont"/>
    <w:link w:val="Quote"/>
    <w:uiPriority w:val="12"/>
    <w:rsid w:val="00984219"/>
    <w:rPr>
      <w:rFonts w:ascii="Palatino Linotype" w:hAnsi="Palatino Linotype" w:cs="Segoe UI"/>
      <w:b/>
      <w:iCs/>
      <w:color w:val="BA1223" w:themeColor="accent6"/>
      <w:sz w:val="3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11DE3"/>
    <w:pPr>
      <w:spacing w:after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261FA"/>
  </w:style>
  <w:style w:type="paragraph" w:styleId="Signature">
    <w:name w:val="Signature"/>
    <w:basedOn w:val="Normal"/>
    <w:link w:val="SignatureChar"/>
    <w:uiPriority w:val="99"/>
    <w:semiHidden/>
    <w:rsid w:val="00911DE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261FA"/>
  </w:style>
  <w:style w:type="character" w:styleId="SmartHyperlink">
    <w:name w:val="Smart Hyperlink"/>
    <w:basedOn w:val="DefaultParagraphFont"/>
    <w:uiPriority w:val="99"/>
    <w:semiHidden/>
    <w:rsid w:val="00911DE3"/>
    <w:rPr>
      <w:u w:val="dotted"/>
    </w:rPr>
  </w:style>
  <w:style w:type="character" w:styleId="SmartLink">
    <w:name w:val="Smart Link"/>
    <w:basedOn w:val="DefaultParagraphFont"/>
    <w:uiPriority w:val="99"/>
    <w:semiHidden/>
    <w:rsid w:val="00911DE3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8"/>
    <w:semiHidden/>
    <w:qFormat/>
    <w:rsid w:val="001C49EE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901321"/>
    <w:pPr>
      <w:numPr>
        <w:ilvl w:val="1"/>
      </w:numPr>
      <w:spacing w:after="160"/>
    </w:pPr>
    <w:rPr>
      <w:rFonts w:eastAsiaTheme="minorEastAsia" w:cs="Arial"/>
      <w:color w:val="797979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901321"/>
    <w:rPr>
      <w:rFonts w:eastAsiaTheme="minorEastAsia" w:cs="Arial"/>
      <w:color w:val="797979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99"/>
    <w:semiHidden/>
    <w:qFormat/>
    <w:rsid w:val="00901321"/>
    <w:rPr>
      <w:i/>
      <w:iCs/>
      <w:color w:val="636363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901321"/>
    <w:rPr>
      <w:smallCaps/>
      <w:color w:val="797979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911D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39"/>
    <w:semiHidden/>
    <w:rsid w:val="004E57D2"/>
    <w:pPr>
      <w:tabs>
        <w:tab w:val="right" w:leader="dot" w:pos="9622"/>
      </w:tabs>
      <w:spacing w:after="0"/>
      <w:ind w:right="567"/>
    </w:pPr>
  </w:style>
  <w:style w:type="table" w:styleId="TableProfessional">
    <w:name w:val="Table Professional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qFormat/>
    <w:rsid w:val="00901321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901321"/>
    <w:rPr>
      <w:rFonts w:eastAsiaTheme="majorEastAsia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rsid w:val="004861AC"/>
    <w:pPr>
      <w:tabs>
        <w:tab w:val="right" w:leader="dot" w:pos="9622"/>
      </w:tabs>
      <w:spacing w:before="200" w:after="40"/>
      <w:ind w:left="765" w:right="567" w:hanging="765"/>
    </w:pPr>
    <w:rPr>
      <w:b/>
    </w:rPr>
  </w:style>
  <w:style w:type="paragraph" w:styleId="TOC2">
    <w:name w:val="toc 2"/>
    <w:basedOn w:val="Normal"/>
    <w:next w:val="Normal"/>
    <w:uiPriority w:val="39"/>
    <w:rsid w:val="004861AC"/>
    <w:pPr>
      <w:tabs>
        <w:tab w:val="right" w:leader="dot" w:pos="9622"/>
      </w:tabs>
      <w:spacing w:after="40"/>
      <w:ind w:left="935" w:right="567" w:hanging="765"/>
    </w:pPr>
  </w:style>
  <w:style w:type="paragraph" w:styleId="TOC3">
    <w:name w:val="toc 3"/>
    <w:basedOn w:val="Normal"/>
    <w:next w:val="Normal"/>
    <w:uiPriority w:val="39"/>
    <w:rsid w:val="004861AC"/>
    <w:pPr>
      <w:tabs>
        <w:tab w:val="right" w:leader="dot" w:pos="9622"/>
      </w:tabs>
      <w:spacing w:after="40"/>
      <w:ind w:left="1077" w:right="567" w:hanging="765"/>
    </w:pPr>
  </w:style>
  <w:style w:type="paragraph" w:styleId="TOC4">
    <w:name w:val="toc 4"/>
    <w:basedOn w:val="Normal"/>
    <w:next w:val="Normal"/>
    <w:uiPriority w:val="39"/>
    <w:rsid w:val="004861AC"/>
    <w:pPr>
      <w:tabs>
        <w:tab w:val="right" w:leader="dot" w:pos="9622"/>
      </w:tabs>
      <w:spacing w:after="40"/>
      <w:ind w:left="1219" w:right="567" w:hanging="765"/>
    </w:pPr>
  </w:style>
  <w:style w:type="paragraph" w:styleId="TOC5">
    <w:name w:val="toc 5"/>
    <w:basedOn w:val="Normal"/>
    <w:next w:val="Normal"/>
    <w:uiPriority w:val="39"/>
    <w:semiHidden/>
    <w:rsid w:val="004861AC"/>
    <w:pPr>
      <w:tabs>
        <w:tab w:val="right" w:leader="dot" w:pos="9622"/>
      </w:tabs>
      <w:spacing w:after="40"/>
      <w:ind w:left="1219" w:right="567" w:hanging="765"/>
    </w:pPr>
  </w:style>
  <w:style w:type="paragraph" w:styleId="TOC6">
    <w:name w:val="toc 6"/>
    <w:basedOn w:val="Normal"/>
    <w:next w:val="Normal"/>
    <w:uiPriority w:val="39"/>
    <w:semiHidden/>
    <w:rsid w:val="004861AC"/>
    <w:pPr>
      <w:tabs>
        <w:tab w:val="right" w:leader="dot" w:pos="9622"/>
      </w:tabs>
      <w:spacing w:after="40"/>
      <w:ind w:left="1219" w:right="567" w:hanging="765"/>
    </w:pPr>
  </w:style>
  <w:style w:type="paragraph" w:styleId="TOC7">
    <w:name w:val="toc 7"/>
    <w:basedOn w:val="Normal"/>
    <w:next w:val="Normal"/>
    <w:uiPriority w:val="39"/>
    <w:semiHidden/>
    <w:rsid w:val="004861AC"/>
    <w:pPr>
      <w:tabs>
        <w:tab w:val="right" w:leader="dot" w:pos="9622"/>
      </w:tabs>
      <w:spacing w:after="40"/>
      <w:ind w:left="1219" w:right="567" w:hanging="765"/>
    </w:pPr>
  </w:style>
  <w:style w:type="paragraph" w:styleId="TOC8">
    <w:name w:val="toc 8"/>
    <w:basedOn w:val="Normal"/>
    <w:next w:val="Normal"/>
    <w:uiPriority w:val="39"/>
    <w:semiHidden/>
    <w:rsid w:val="004861AC"/>
    <w:pPr>
      <w:tabs>
        <w:tab w:val="right" w:leader="dot" w:pos="9622"/>
      </w:tabs>
      <w:spacing w:after="40"/>
      <w:ind w:left="1219" w:right="567" w:hanging="765"/>
    </w:pPr>
  </w:style>
  <w:style w:type="paragraph" w:styleId="TOC9">
    <w:name w:val="toc 9"/>
    <w:basedOn w:val="Normal"/>
    <w:next w:val="Normal"/>
    <w:uiPriority w:val="39"/>
    <w:rsid w:val="004861AC"/>
    <w:pPr>
      <w:tabs>
        <w:tab w:val="right" w:leader="dot" w:pos="9622"/>
      </w:tabs>
      <w:spacing w:before="160" w:after="40"/>
      <w:ind w:right="567"/>
    </w:pPr>
    <w:rPr>
      <w:b/>
    </w:rPr>
  </w:style>
  <w:style w:type="paragraph" w:styleId="TOCHeading">
    <w:name w:val="TOC Heading"/>
    <w:basedOn w:val="Heading1"/>
    <w:next w:val="Normal"/>
    <w:link w:val="TOCHeadingChar"/>
    <w:uiPriority w:val="39"/>
    <w:qFormat/>
    <w:rsid w:val="005B00EA"/>
    <w:pPr>
      <w:pageBreakBefore/>
      <w:numPr>
        <w:numId w:val="0"/>
      </w:numPr>
      <w:spacing w:after="1600" w:line="880" w:lineRule="exact"/>
      <w:outlineLvl w:val="9"/>
    </w:pPr>
    <w:rPr>
      <w:rFonts w:ascii="Segoe UI Light" w:hAnsi="Segoe UI Light" w:cs="Segoe UI"/>
      <w:b w:val="0"/>
      <w:sz w:val="80"/>
    </w:rPr>
  </w:style>
  <w:style w:type="character" w:styleId="UnresolvedMention">
    <w:name w:val="Unresolved Mention"/>
    <w:basedOn w:val="DefaultParagraphFont"/>
    <w:uiPriority w:val="99"/>
    <w:semiHidden/>
    <w:rsid w:val="00911DE3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846626"/>
    <w:pPr>
      <w:suppressAutoHyphens/>
    </w:pPr>
    <w:rPr>
      <w:noProof/>
      <w:sz w:val="16"/>
    </w:rPr>
  </w:style>
  <w:style w:type="paragraph" w:customStyle="1" w:styleId="Table">
    <w:name w:val="Table"/>
    <w:uiPriority w:val="4"/>
    <w:semiHidden/>
    <w:rsid w:val="001C49EE"/>
    <w:pPr>
      <w:spacing w:before="40" w:after="40"/>
      <w:ind w:left="113" w:right="113"/>
    </w:pPr>
  </w:style>
  <w:style w:type="paragraph" w:customStyle="1" w:styleId="Table-Heading">
    <w:name w:val="Table - Heading"/>
    <w:basedOn w:val="Table"/>
    <w:uiPriority w:val="4"/>
    <w:rsid w:val="001C49EE"/>
    <w:pPr>
      <w:keepNext/>
      <w:keepLines/>
    </w:pPr>
    <w:rPr>
      <w:b/>
    </w:rPr>
  </w:style>
  <w:style w:type="paragraph" w:customStyle="1" w:styleId="Table-HeadingRight">
    <w:name w:val="Table - Heading Right"/>
    <w:basedOn w:val="Table-Heading"/>
    <w:uiPriority w:val="4"/>
    <w:rsid w:val="001C49EE"/>
    <w:pPr>
      <w:jc w:val="right"/>
    </w:pPr>
  </w:style>
  <w:style w:type="paragraph" w:customStyle="1" w:styleId="Table-Text">
    <w:name w:val="Table - Text"/>
    <w:basedOn w:val="Table"/>
    <w:uiPriority w:val="4"/>
    <w:rsid w:val="00DB1BC6"/>
  </w:style>
  <w:style w:type="paragraph" w:customStyle="1" w:styleId="Table-TextTotal">
    <w:name w:val="Table - Text Total"/>
    <w:basedOn w:val="Table-Text"/>
    <w:uiPriority w:val="4"/>
    <w:rsid w:val="001C49EE"/>
    <w:rPr>
      <w:b/>
    </w:rPr>
  </w:style>
  <w:style w:type="paragraph" w:customStyle="1" w:styleId="Table-Number">
    <w:name w:val="Table - Number"/>
    <w:basedOn w:val="Table"/>
    <w:uiPriority w:val="4"/>
    <w:rsid w:val="001C49EE"/>
    <w:pPr>
      <w:jc w:val="right"/>
    </w:pPr>
  </w:style>
  <w:style w:type="paragraph" w:customStyle="1" w:styleId="Table-NumberTotal">
    <w:name w:val="Table - Number Total"/>
    <w:basedOn w:val="Table-Number"/>
    <w:uiPriority w:val="4"/>
    <w:rsid w:val="001C49EE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Image">
    <w:name w:val="Image"/>
    <w:basedOn w:val="Normal"/>
    <w:uiPriority w:val="11"/>
    <w:semiHidden/>
    <w:qFormat/>
    <w:rsid w:val="00901321"/>
    <w:pPr>
      <w:keepNext/>
      <w:keepLines/>
      <w:spacing w:after="0"/>
    </w:pPr>
    <w:rPr>
      <w:rFonts w:cs="Segoe UI Light"/>
    </w:rPr>
  </w:style>
  <w:style w:type="paragraph" w:customStyle="1" w:styleId="Cover-Title">
    <w:name w:val="Cover - Title"/>
    <w:basedOn w:val="Normal"/>
    <w:link w:val="Cover-TitleChar"/>
    <w:uiPriority w:val="10"/>
    <w:rsid w:val="008602B9"/>
    <w:pPr>
      <w:suppressAutoHyphens/>
      <w:spacing w:after="260" w:line="880" w:lineRule="exact"/>
      <w:contextualSpacing/>
      <w:jc w:val="right"/>
    </w:pPr>
    <w:rPr>
      <w:rFonts w:ascii="Segoe UI Light" w:hAnsi="Segoe UI Light" w:cs="Segoe UI"/>
      <w:sz w:val="80"/>
    </w:rPr>
  </w:style>
  <w:style w:type="paragraph" w:customStyle="1" w:styleId="Cover-Subtitle">
    <w:name w:val="Cover - Subtitle"/>
    <w:basedOn w:val="Normal"/>
    <w:link w:val="Cover-SubtitleChar"/>
    <w:uiPriority w:val="10"/>
    <w:rsid w:val="00CB13A6"/>
    <w:pPr>
      <w:suppressAutoHyphens/>
      <w:spacing w:after="0" w:line="480" w:lineRule="atLeast"/>
      <w:jc w:val="right"/>
    </w:pPr>
    <w:rPr>
      <w:b/>
      <w:bCs/>
      <w:sz w:val="40"/>
      <w:szCs w:val="40"/>
    </w:rPr>
  </w:style>
  <w:style w:type="paragraph" w:customStyle="1" w:styleId="Table-ListBullet">
    <w:name w:val="Table - List Bullet"/>
    <w:basedOn w:val="Table"/>
    <w:uiPriority w:val="4"/>
    <w:rsid w:val="001C49EE"/>
    <w:pPr>
      <w:numPr>
        <w:numId w:val="23"/>
      </w:numPr>
    </w:pPr>
  </w:style>
  <w:style w:type="numbering" w:customStyle="1" w:styleId="ListStyle-ListBullet">
    <w:name w:val="_List Style - List Bullet"/>
    <w:uiPriority w:val="99"/>
    <w:rsid w:val="00B76738"/>
  </w:style>
  <w:style w:type="numbering" w:customStyle="1" w:styleId="ListStyle-ListNumber">
    <w:name w:val="_List Style - List Number"/>
    <w:uiPriority w:val="99"/>
    <w:rsid w:val="00B76738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356C77"/>
    <w:pPr>
      <w:numPr>
        <w:numId w:val="8"/>
      </w:numPr>
    </w:pPr>
  </w:style>
  <w:style w:type="paragraph" w:customStyle="1" w:styleId="Table-ListNumber">
    <w:name w:val="Table - List Number"/>
    <w:basedOn w:val="Table"/>
    <w:uiPriority w:val="4"/>
    <w:rsid w:val="00B76738"/>
    <w:pPr>
      <w:numPr>
        <w:numId w:val="24"/>
      </w:numPr>
    </w:pPr>
  </w:style>
  <w:style w:type="numbering" w:customStyle="1" w:styleId="ListStyle-TableListNumber">
    <w:name w:val="_List Style - Table List Number"/>
    <w:uiPriority w:val="99"/>
    <w:rsid w:val="00356C77"/>
    <w:pPr>
      <w:numPr>
        <w:numId w:val="9"/>
      </w:numPr>
    </w:pPr>
  </w:style>
  <w:style w:type="table" w:customStyle="1" w:styleId="Blank">
    <w:name w:val="Blank"/>
    <w:basedOn w:val="TableNormal"/>
    <w:uiPriority w:val="99"/>
    <w:rsid w:val="00722264"/>
    <w:rPr>
      <w:rFonts w:cs="Segoe UI Light"/>
    </w:rPr>
    <w:tblPr>
      <w:tblCellMar>
        <w:left w:w="0" w:type="dxa"/>
        <w:right w:w="0" w:type="dxa"/>
      </w:tblCellMar>
    </w:tblPr>
  </w:style>
  <w:style w:type="paragraph" w:customStyle="1" w:styleId="Cover-Date">
    <w:name w:val="Cover - Date"/>
    <w:basedOn w:val="Normal"/>
    <w:link w:val="Cover-DateChar"/>
    <w:uiPriority w:val="10"/>
    <w:rsid w:val="00B76738"/>
    <w:pPr>
      <w:spacing w:after="0" w:line="240" w:lineRule="atLeast"/>
      <w:jc w:val="right"/>
    </w:pPr>
    <w:rPr>
      <w:rFonts w:ascii="Segoe UI Light" w:hAnsi="Segoe UI Light" w:cs="Segoe UI"/>
    </w:rPr>
  </w:style>
  <w:style w:type="paragraph" w:customStyle="1" w:styleId="Cover-Text">
    <w:name w:val="Cover - Text"/>
    <w:basedOn w:val="Normal"/>
    <w:link w:val="Cover-TextChar"/>
    <w:uiPriority w:val="10"/>
    <w:rsid w:val="00B76738"/>
    <w:pPr>
      <w:spacing w:after="0" w:line="480" w:lineRule="atLeast"/>
      <w:jc w:val="right"/>
    </w:pPr>
    <w:rPr>
      <w:rFonts w:ascii="Segoe UI Light" w:hAnsi="Segoe UI Light" w:cs="Segoe UI"/>
      <w:sz w:val="40"/>
      <w:szCs w:val="40"/>
    </w:rPr>
  </w:style>
  <w:style w:type="paragraph" w:customStyle="1" w:styleId="Line">
    <w:name w:val="Line"/>
    <w:basedOn w:val="Normal"/>
    <w:next w:val="Normal"/>
    <w:uiPriority w:val="3"/>
    <w:rsid w:val="002527EA"/>
    <w:pPr>
      <w:pBdr>
        <w:top w:val="single" w:sz="12" w:space="1" w:color="77787B"/>
      </w:pBdr>
      <w:spacing w:after="0" w:line="120" w:lineRule="exact"/>
    </w:pPr>
    <w:rPr>
      <w:sz w:val="12"/>
    </w:rPr>
  </w:style>
  <w:style w:type="paragraph" w:customStyle="1" w:styleId="Heading9AppendixSub">
    <w:name w:val="Heading 9 Appendix Sub"/>
    <w:basedOn w:val="Normal"/>
    <w:link w:val="Heading9AppendixSubChar"/>
    <w:uiPriority w:val="9"/>
    <w:rsid w:val="00C47ED8"/>
    <w:pPr>
      <w:spacing w:before="180" w:after="0" w:line="440" w:lineRule="atLeast"/>
      <w:jc w:val="right"/>
    </w:pPr>
    <w:rPr>
      <w:b/>
      <w:color w:val="BA1223" w:themeColor="accent6"/>
      <w:sz w:val="40"/>
    </w:rPr>
  </w:style>
  <w:style w:type="table" w:customStyle="1" w:styleId="NirasTableStyle">
    <w:name w:val="Niras Table Style"/>
    <w:basedOn w:val="TableNormal"/>
    <w:uiPriority w:val="99"/>
    <w:rsid w:val="00A76B8E"/>
    <w:rPr>
      <w:rFonts w:cs="Segoe UI Light"/>
    </w:rPr>
    <w:tblPr>
      <w:tblStyleRowBandSize w:val="1"/>
      <w:tblBorders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u w:val="none"/>
      </w:rPr>
      <w:tblPr/>
      <w:trPr>
        <w:tblHeader/>
      </w:trPr>
      <w:tcPr>
        <w:tcBorders>
          <w:insideV w:val="nil"/>
        </w:tcBorders>
      </w:tcPr>
    </w:tblStylePr>
    <w:tblStylePr w:type="band1Horz">
      <w:tblPr/>
      <w:tcPr>
        <w:shd w:val="clear" w:color="auto" w:fill="DDDDDD" w:themeFill="accent1"/>
      </w:tcPr>
    </w:tblStylePr>
  </w:style>
  <w:style w:type="paragraph" w:customStyle="1" w:styleId="FactBox">
    <w:name w:val="Fact Box"/>
    <w:basedOn w:val="Normal"/>
    <w:uiPriority w:val="5"/>
    <w:semiHidden/>
    <w:rsid w:val="00B03386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271A6B"/>
  </w:style>
  <w:style w:type="paragraph" w:customStyle="1" w:styleId="FactBox-Heading">
    <w:name w:val="Fact Box - Heading"/>
    <w:basedOn w:val="FactBox"/>
    <w:next w:val="FactBox-Text"/>
    <w:uiPriority w:val="5"/>
    <w:semiHidden/>
    <w:rsid w:val="008750F5"/>
    <w:pPr>
      <w:keepNext/>
      <w:keepLines/>
    </w:pPr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B76738"/>
    <w:pPr>
      <w:numPr>
        <w:numId w:val="19"/>
      </w:numPr>
    </w:pPr>
  </w:style>
  <w:style w:type="numbering" w:customStyle="1" w:styleId="ListStyle-FactBoxListBullet">
    <w:name w:val="_List Style - Fact Box List Bullet"/>
    <w:uiPriority w:val="99"/>
    <w:rsid w:val="00B76738"/>
    <w:pPr>
      <w:numPr>
        <w:numId w:val="10"/>
      </w:numPr>
    </w:pPr>
  </w:style>
  <w:style w:type="paragraph" w:customStyle="1" w:styleId="Footer-PageNumber">
    <w:name w:val="Footer - Page Number"/>
    <w:basedOn w:val="Footer"/>
    <w:next w:val="Footer"/>
    <w:uiPriority w:val="13"/>
    <w:rsid w:val="001C49EE"/>
    <w:pPr>
      <w:jc w:val="right"/>
    </w:pPr>
  </w:style>
  <w:style w:type="numbering" w:customStyle="1" w:styleId="ListStyle-AppendixHeading">
    <w:name w:val="_List Style - Appendix Heading"/>
    <w:uiPriority w:val="99"/>
    <w:rsid w:val="00B76738"/>
    <w:pPr>
      <w:numPr>
        <w:numId w:val="11"/>
      </w:numPr>
    </w:pPr>
  </w:style>
  <w:style w:type="paragraph" w:customStyle="1" w:styleId="GuidanceText">
    <w:name w:val="GuidanceText"/>
    <w:basedOn w:val="Normal"/>
    <w:uiPriority w:val="3"/>
    <w:rsid w:val="00901321"/>
    <w:pPr>
      <w:spacing w:after="0" w:line="240" w:lineRule="atLeast"/>
    </w:pPr>
    <w:rPr>
      <w:i/>
      <w:color w:val="C00000"/>
      <w:sz w:val="17"/>
    </w:rPr>
  </w:style>
  <w:style w:type="paragraph" w:customStyle="1" w:styleId="ListAlphabet">
    <w:name w:val="List Alphabet"/>
    <w:basedOn w:val="Normal"/>
    <w:uiPriority w:val="2"/>
    <w:semiHidden/>
    <w:rsid w:val="00B76738"/>
    <w:pPr>
      <w:numPr>
        <w:numId w:val="15"/>
      </w:numPr>
      <w:spacing w:after="0"/>
    </w:pPr>
  </w:style>
  <w:style w:type="numbering" w:customStyle="1" w:styleId="ListStyle-ListAlphabet">
    <w:name w:val="_List Style - List Alphabet"/>
    <w:uiPriority w:val="99"/>
    <w:rsid w:val="00B76738"/>
    <w:pPr>
      <w:numPr>
        <w:numId w:val="12"/>
      </w:numPr>
    </w:pPr>
  </w:style>
  <w:style w:type="paragraph" w:customStyle="1" w:styleId="ListAlphabet2">
    <w:name w:val="List Alphabet 2"/>
    <w:basedOn w:val="Normal"/>
    <w:uiPriority w:val="2"/>
    <w:semiHidden/>
    <w:rsid w:val="00B76738"/>
    <w:pPr>
      <w:numPr>
        <w:ilvl w:val="1"/>
        <w:numId w:val="15"/>
      </w:numPr>
      <w:spacing w:after="0"/>
    </w:pPr>
  </w:style>
  <w:style w:type="paragraph" w:customStyle="1" w:styleId="ListAlphabet3">
    <w:name w:val="List Alphabet 3"/>
    <w:basedOn w:val="Normal"/>
    <w:uiPriority w:val="2"/>
    <w:semiHidden/>
    <w:rsid w:val="00B76738"/>
    <w:pPr>
      <w:numPr>
        <w:ilvl w:val="2"/>
        <w:numId w:val="15"/>
      </w:numPr>
      <w:spacing w:after="0"/>
    </w:pPr>
  </w:style>
  <w:style w:type="paragraph" w:customStyle="1" w:styleId="FactBox-ListNumber">
    <w:name w:val="Fact Box - List Number"/>
    <w:basedOn w:val="FactBox"/>
    <w:uiPriority w:val="5"/>
    <w:semiHidden/>
    <w:rsid w:val="00B76738"/>
    <w:pPr>
      <w:numPr>
        <w:numId w:val="20"/>
      </w:numPr>
    </w:pPr>
  </w:style>
  <w:style w:type="numbering" w:customStyle="1" w:styleId="ListStyle-FactBoxListNumber">
    <w:name w:val="_List Style - Fact Box List Number"/>
    <w:uiPriority w:val="99"/>
    <w:rsid w:val="00B76738"/>
    <w:pPr>
      <w:numPr>
        <w:numId w:val="13"/>
      </w:numPr>
    </w:pPr>
  </w:style>
  <w:style w:type="character" w:customStyle="1" w:styleId="Cover-TitleChar">
    <w:name w:val="Cover - Title Char"/>
    <w:basedOn w:val="DefaultParagraphFont"/>
    <w:link w:val="Cover-Title"/>
    <w:uiPriority w:val="10"/>
    <w:rsid w:val="008602B9"/>
    <w:rPr>
      <w:rFonts w:ascii="Segoe UI Light" w:hAnsi="Segoe UI Light" w:cs="Segoe UI"/>
      <w:sz w:val="80"/>
    </w:rPr>
  </w:style>
  <w:style w:type="character" w:customStyle="1" w:styleId="Cover-SubtitleChar">
    <w:name w:val="Cover - Subtitle Char"/>
    <w:basedOn w:val="DefaultParagraphFont"/>
    <w:link w:val="Cover-Subtitle"/>
    <w:uiPriority w:val="10"/>
    <w:rsid w:val="00CB13A6"/>
    <w:rPr>
      <w:rFonts w:ascii="Segoe UI" w:hAnsi="Segoe UI"/>
      <w:b/>
      <w:bCs/>
      <w:sz w:val="40"/>
      <w:szCs w:val="40"/>
    </w:rPr>
  </w:style>
  <w:style w:type="character" w:customStyle="1" w:styleId="Cover-TextChar">
    <w:name w:val="Cover - Text Char"/>
    <w:basedOn w:val="DefaultParagraphFont"/>
    <w:link w:val="Cover-Text"/>
    <w:uiPriority w:val="10"/>
    <w:rsid w:val="00B76738"/>
    <w:rPr>
      <w:rFonts w:ascii="Segoe UI Light" w:hAnsi="Segoe UI Light" w:cs="Segoe UI"/>
      <w:sz w:val="40"/>
      <w:szCs w:val="40"/>
    </w:rPr>
  </w:style>
  <w:style w:type="character" w:customStyle="1" w:styleId="Cover-DateChar">
    <w:name w:val="Cover - Date Char"/>
    <w:basedOn w:val="DefaultParagraphFont"/>
    <w:link w:val="Cover-Date"/>
    <w:uiPriority w:val="10"/>
    <w:rsid w:val="00B76738"/>
    <w:rPr>
      <w:rFonts w:ascii="Segoe UI Light" w:hAnsi="Segoe UI Light" w:cs="Segoe UI"/>
    </w:rPr>
  </w:style>
  <w:style w:type="character" w:customStyle="1" w:styleId="TOCHeadingChar">
    <w:name w:val="TOC Heading Char"/>
    <w:basedOn w:val="Heading1Char"/>
    <w:link w:val="TOCHeading"/>
    <w:uiPriority w:val="39"/>
    <w:rsid w:val="005B00EA"/>
    <w:rPr>
      <w:rFonts w:ascii="Segoe UI Light" w:eastAsiaTheme="majorEastAsia" w:hAnsi="Segoe UI Light" w:cs="Segoe UI"/>
      <w:b w:val="0"/>
      <w:sz w:val="80"/>
      <w:szCs w:val="32"/>
    </w:rPr>
  </w:style>
  <w:style w:type="character" w:customStyle="1" w:styleId="Heading9AppendixSubChar">
    <w:name w:val="Heading 9 Appendix Sub Char"/>
    <w:basedOn w:val="DefaultParagraphFont"/>
    <w:link w:val="Heading9AppendixSub"/>
    <w:uiPriority w:val="9"/>
    <w:rsid w:val="00114F08"/>
    <w:rPr>
      <w:b/>
      <w:color w:val="BA1223" w:themeColor="accent6"/>
      <w:sz w:val="40"/>
    </w:rPr>
  </w:style>
  <w:style w:type="paragraph" w:customStyle="1" w:styleId="Template-N">
    <w:name w:val="Template - N"/>
    <w:basedOn w:val="Normal"/>
    <w:uiPriority w:val="15"/>
    <w:semiHidden/>
    <w:qFormat/>
    <w:rsid w:val="00C249D1"/>
    <w:pPr>
      <w:spacing w:after="0"/>
    </w:pPr>
  </w:style>
  <w:style w:type="paragraph" w:customStyle="1" w:styleId="AppendixHeading1">
    <w:name w:val="Appendix Heading 1"/>
    <w:basedOn w:val="Normal"/>
    <w:uiPriority w:val="9"/>
    <w:rsid w:val="001C49EE"/>
    <w:pPr>
      <w:spacing w:before="480" w:line="360" w:lineRule="atLeast"/>
    </w:pPr>
    <w:rPr>
      <w:rFonts w:cstheme="minorHAnsi"/>
      <w:b/>
      <w:bCs/>
      <w:sz w:val="28"/>
      <w:szCs w:val="28"/>
    </w:rPr>
  </w:style>
  <w:style w:type="paragraph" w:customStyle="1" w:styleId="AppendixHeading2">
    <w:name w:val="Appendix Heading 2"/>
    <w:basedOn w:val="Normal"/>
    <w:next w:val="Normal"/>
    <w:uiPriority w:val="9"/>
    <w:rsid w:val="001C49EE"/>
    <w:pPr>
      <w:spacing w:before="180" w:after="0" w:line="320" w:lineRule="atLeast"/>
    </w:pPr>
    <w:rPr>
      <w:b/>
      <w:sz w:val="24"/>
    </w:rPr>
  </w:style>
  <w:style w:type="paragraph" w:customStyle="1" w:styleId="AppendixHeading3">
    <w:name w:val="Appendix Heading 3"/>
    <w:basedOn w:val="Normal"/>
    <w:uiPriority w:val="9"/>
    <w:rsid w:val="001C49EE"/>
    <w:pPr>
      <w:spacing w:before="180" w:after="0"/>
    </w:pPr>
    <w:rPr>
      <w:b/>
    </w:rPr>
  </w:style>
  <w:style w:type="paragraph" w:customStyle="1" w:styleId="AppendixHeading4">
    <w:name w:val="Appendix Heading 4"/>
    <w:basedOn w:val="Normal"/>
    <w:next w:val="Normal"/>
    <w:uiPriority w:val="9"/>
    <w:rsid w:val="001C49EE"/>
    <w:pPr>
      <w:spacing w:before="180" w:after="0"/>
    </w:pPr>
    <w:rPr>
      <w:i/>
    </w:rPr>
  </w:style>
  <w:style w:type="paragraph" w:customStyle="1" w:styleId="AppendixHeading5">
    <w:name w:val="Appendix Heading 5"/>
    <w:basedOn w:val="Normal"/>
    <w:next w:val="Normal"/>
    <w:uiPriority w:val="9"/>
    <w:rsid w:val="001C49EE"/>
    <w:pPr>
      <w:spacing w:before="180" w:after="0"/>
    </w:pPr>
    <w:rPr>
      <w:rFonts w:cs="Segoe UI"/>
      <w:u w:val="single"/>
    </w:rPr>
  </w:style>
  <w:style w:type="paragraph" w:customStyle="1" w:styleId="CallOutText">
    <w:name w:val="CallOut Text"/>
    <w:basedOn w:val="Normal"/>
    <w:uiPriority w:val="3"/>
    <w:rsid w:val="003D140A"/>
    <w:pPr>
      <w:framePr w:w="2268" w:wrap="around" w:vAnchor="text" w:hAnchor="page" w:x="738" w:y="1"/>
      <w:spacing w:after="0" w:line="220" w:lineRule="atLeast"/>
    </w:pPr>
    <w:rPr>
      <w:sz w:val="14"/>
    </w:rPr>
  </w:style>
  <w:style w:type="character" w:customStyle="1" w:styleId="CaptionChar">
    <w:name w:val="Caption Char"/>
    <w:link w:val="Caption"/>
    <w:uiPriority w:val="3"/>
    <w:rsid w:val="0050658B"/>
    <w:rPr>
      <w:i/>
      <w:iCs/>
      <w:sz w:val="18"/>
    </w:rPr>
  </w:style>
  <w:style w:type="paragraph" w:customStyle="1" w:styleId="Table-ColumnHeading">
    <w:name w:val="Table - Column Heading"/>
    <w:basedOn w:val="Table-Heading"/>
    <w:uiPriority w:val="4"/>
    <w:rsid w:val="000C422D"/>
    <w:pPr>
      <w:keepNext w:val="0"/>
    </w:pPr>
  </w:style>
  <w:style w:type="numbering" w:customStyle="1" w:styleId="ListStyle-ListBullet0">
    <w:name w:val="_List Style - List Bullet0"/>
    <w:next w:val="ListStyle-ListBullet"/>
    <w:uiPriority w:val="99"/>
    <w:rsid w:val="00B76738"/>
  </w:style>
  <w:style w:type="paragraph" w:customStyle="1" w:styleId="Quote-Name">
    <w:name w:val="Quote - Name"/>
    <w:basedOn w:val="Normal"/>
    <w:uiPriority w:val="12"/>
    <w:rsid w:val="00984219"/>
    <w:pPr>
      <w:spacing w:after="140"/>
      <w:jc w:val="right"/>
    </w:pPr>
    <w:rPr>
      <w:rFonts w:ascii="Palatino Linotype" w:hAnsi="Palatino Linotype" w:cs="Segoe UI Light"/>
      <w:i/>
      <w:color w:val="BA1223" w:themeColor="accent6"/>
    </w:rPr>
  </w:style>
  <w:style w:type="paragraph" w:styleId="Revision">
    <w:name w:val="Revision"/>
    <w:hidden/>
    <w:uiPriority w:val="99"/>
    <w:semiHidden/>
    <w:rsid w:val="008F4926"/>
    <w:pPr>
      <w:spacing w:line="240" w:lineRule="auto"/>
    </w:pPr>
  </w:style>
  <w:style w:type="paragraph" w:customStyle="1" w:styleId="pf0">
    <w:name w:val="pf0"/>
    <w:basedOn w:val="Normal"/>
    <w:rsid w:val="0098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98256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footer" Target="footer3.xml"/><Relationship Id="rId39" Type="http://schemas.openxmlformats.org/officeDocument/2006/relationships/footer" Target="footer5.xml"/><Relationship Id="rId21" Type="http://schemas.openxmlformats.org/officeDocument/2006/relationships/header" Target="header1.xml"/><Relationship Id="rId34" Type="http://schemas.openxmlformats.org/officeDocument/2006/relationships/hyperlink" Target="mailto:ODA.Safeguarding@defra.gov.uk" TargetMode="External"/><Relationship Id="rId42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png"/><Relationship Id="rId29" Type="http://schemas.openxmlformats.org/officeDocument/2006/relationships/hyperlink" Target="https://www.gov.uk/guidance/safeguarding-duties-for-charity-trustees" TargetMode="External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32" Type="http://schemas.openxmlformats.org/officeDocument/2006/relationships/hyperlink" Target="https://www.keepingchildrensafe.global/international-child-safeguarding-standards/" TargetMode="External"/><Relationship Id="rId37" Type="http://schemas.microsoft.com/office/2016/09/relationships/commentsIds" Target="commentsIds.xm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oter" Target="footer1.xml"/><Relationship Id="rId28" Type="http://schemas.openxmlformats.org/officeDocument/2006/relationships/footer" Target="footer4.xml"/><Relationship Id="rId36" Type="http://schemas.microsoft.com/office/2011/relationships/commentsExtended" Target="commentsExtended.xml"/><Relationship Id="rId10" Type="http://schemas.openxmlformats.org/officeDocument/2006/relationships/customXml" Target="../customXml/item10.xml"/><Relationship Id="rId19" Type="http://schemas.openxmlformats.org/officeDocument/2006/relationships/image" Target="media/image1.png"/><Relationship Id="rId31" Type="http://schemas.openxmlformats.org/officeDocument/2006/relationships/hyperlink" Target="https://www.chsalliance.org/get-support/resource/pseah-index/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eader" Target="header2.xml"/><Relationship Id="rId27" Type="http://schemas.openxmlformats.org/officeDocument/2006/relationships/header" Target="header4.xml"/><Relationship Id="rId30" Type="http://schemas.openxmlformats.org/officeDocument/2006/relationships/hyperlink" Target="https://interagencystandingcommittee.org/inter-agency-standing-committee/iasc-six-core-principles-relating-sexual-exploitation-and-abuse-2019" TargetMode="External"/><Relationship Id="rId35" Type="http://schemas.openxmlformats.org/officeDocument/2006/relationships/comments" Target="comments.xml"/><Relationship Id="rId43" Type="http://schemas.openxmlformats.org/officeDocument/2006/relationships/theme" Target="theme/theme1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header" Target="header3.xml"/><Relationship Id="rId33" Type="http://schemas.openxmlformats.org/officeDocument/2006/relationships/hyperlink" Target="https://capseah.safeguardingsupporthub.org/common-approach" TargetMode="External"/><Relationship Id="rId38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feguardingsupporthub.org/form/report-a-concern" TargetMode="External"/><Relationship Id="rId2" Type="http://schemas.openxmlformats.org/officeDocument/2006/relationships/hyperlink" Target="https://www.bond.org.uk/resources/safeguarding-policy-templates/" TargetMode="External"/><Relationship Id="rId1" Type="http://schemas.openxmlformats.org/officeDocument/2006/relationships/hyperlink" Target="https://capseah.safeguardingsupporthub.org/common-approach" TargetMode="External"/><Relationship Id="rId4" Type="http://schemas.openxmlformats.org/officeDocument/2006/relationships/hyperlink" Target="https://interagencystandingcommittee.org/sites/default/files/migrated/2023-06/IASC%20Definition%20%26%20Principles%20of%20a%20Victim_Survivor%20Centered%20Approach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NIRAS\Skabeloner\Niras%20Templates\Templates21\report%20wide%20margi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7D81976F58473DAE6D5F3A8AFA1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85564-A038-478D-A226-22CFD233118F}"/>
      </w:docPartPr>
      <w:docPartBody>
        <w:p w:rsidR="00D22579" w:rsidRDefault="00000000">
          <w:pPr>
            <w:pStyle w:val="F67D81976F58473DAE6D5F3A8AFA1B2C"/>
          </w:pPr>
          <w:r w:rsidRPr="00F545C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5E8B" w:rsidRDefault="00615E8B">
      <w:pPr>
        <w:spacing w:after="0" w:line="240" w:lineRule="auto"/>
      </w:pPr>
      <w:r>
        <w:separator/>
      </w:r>
    </w:p>
  </w:endnote>
  <w:endnote w:type="continuationSeparator" w:id="0">
    <w:p w:rsidR="00615E8B" w:rsidRDefault="00615E8B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5E8B" w:rsidRDefault="00615E8B">
      <w:pPr>
        <w:spacing w:after="0" w:line="240" w:lineRule="auto"/>
      </w:pPr>
      <w:r>
        <w:separator/>
      </w:r>
    </w:p>
  </w:footnote>
  <w:footnote w:type="continuationSeparator" w:id="0">
    <w:p w:rsidR="00615E8B" w:rsidRDefault="00615E8B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0D"/>
    <w:rsid w:val="00093D72"/>
    <w:rsid w:val="00095D4F"/>
    <w:rsid w:val="001437AD"/>
    <w:rsid w:val="001D74DF"/>
    <w:rsid w:val="001F52C1"/>
    <w:rsid w:val="002715C1"/>
    <w:rsid w:val="003132BB"/>
    <w:rsid w:val="003C6FE5"/>
    <w:rsid w:val="00400736"/>
    <w:rsid w:val="004D7C5E"/>
    <w:rsid w:val="004F2740"/>
    <w:rsid w:val="005A5E72"/>
    <w:rsid w:val="00603CC6"/>
    <w:rsid w:val="00615E8B"/>
    <w:rsid w:val="00756EC0"/>
    <w:rsid w:val="007F0B4E"/>
    <w:rsid w:val="00843A5D"/>
    <w:rsid w:val="00850F00"/>
    <w:rsid w:val="008700C1"/>
    <w:rsid w:val="0087535A"/>
    <w:rsid w:val="008808BC"/>
    <w:rsid w:val="008845A6"/>
    <w:rsid w:val="008E4271"/>
    <w:rsid w:val="00904386"/>
    <w:rsid w:val="009A3122"/>
    <w:rsid w:val="00A62268"/>
    <w:rsid w:val="00A80950"/>
    <w:rsid w:val="00AA6C41"/>
    <w:rsid w:val="00AD54B0"/>
    <w:rsid w:val="00AF1D80"/>
    <w:rsid w:val="00B60A4E"/>
    <w:rsid w:val="00C0132A"/>
    <w:rsid w:val="00C30843"/>
    <w:rsid w:val="00C947BA"/>
    <w:rsid w:val="00D222E1"/>
    <w:rsid w:val="00D22579"/>
    <w:rsid w:val="00DA0F8C"/>
    <w:rsid w:val="00DF68DF"/>
    <w:rsid w:val="00E2590D"/>
    <w:rsid w:val="00EC09D4"/>
    <w:rsid w:val="00F204AB"/>
    <w:rsid w:val="00F54C45"/>
    <w:rsid w:val="00F74FD7"/>
    <w:rsid w:val="00F934A2"/>
    <w:rsid w:val="00FA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67D81976F58473DAE6D5F3A8AFA1B2C">
    <w:name w:val="F67D81976F58473DAE6D5F3A8AFA1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ock">
  <a:themeElements>
    <a:clrScheme name="ROCK">
      <a:dk1>
        <a:srgbClr val="303030"/>
      </a:dk1>
      <a:lt1>
        <a:srgbClr val="FFFFFF"/>
      </a:lt1>
      <a:dk2>
        <a:srgbClr val="303030"/>
      </a:dk2>
      <a:lt2>
        <a:srgbClr val="F1F2F2"/>
      </a:lt2>
      <a:accent1>
        <a:srgbClr val="DDDDDD"/>
      </a:accent1>
      <a:accent2>
        <a:srgbClr val="BDBDBD"/>
      </a:accent2>
      <a:accent3>
        <a:srgbClr val="9E9E9E"/>
      </a:accent3>
      <a:accent4>
        <a:srgbClr val="666666"/>
      </a:accent4>
      <a:accent5>
        <a:srgbClr val="404040"/>
      </a:accent5>
      <a:accent6>
        <a:srgbClr val="BA1223"/>
      </a:accent6>
      <a:hlink>
        <a:srgbClr val="1B10F8"/>
      </a:hlink>
      <a:folHlink>
        <a:srgbClr val="800080"/>
      </a:folHlink>
    </a:clrScheme>
    <a:fontScheme name="NIRAS Theme Fonts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ock_Ny" id="{F70741BB-C90E-4A3A-ACCE-39828DADABA5}" vid="{0691EC50-D705-441A-8F7D-36D80E29B8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5</Value>
      <Value>4</Value>
      <Value>3</Value>
      <Value>2</Value>
      <Value>1</Value>
    </TaxCatchAll>
    <lcf76f155ced4ddcb4097134ff3c332f xmlns="2dbdf359-b403-4100-b363-c92574cf5258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Core Documents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Ocean Community Empowerment and Nature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1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40D5865A172BA44B7EBF88835C3E652" ma:contentTypeVersion="21" ma:contentTypeDescription="Create a new document." ma:contentTypeScope="" ma:versionID="f641c01543113636f1c3b42d6e26b980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919dd6b-1d98-4d16-b113-da5acb086e86" xmlns:ns4="2dbdf359-b403-4100-b363-c92574cf5258" targetNamespace="http://schemas.microsoft.com/office/2006/metadata/properties" ma:root="true" ma:fieldsID="380e55b647537d21153907e07afe765f" ns1:_="" ns2:_="" ns3:_="" ns4:_="">
    <xsd:import namespace="http://schemas.microsoft.com/sharepoint/v3"/>
    <xsd:import namespace="662745e8-e224-48e8-a2e3-254862b8c2f5"/>
    <xsd:import namespace="6919dd6b-1d98-4d16-b113-da5acb086e86"/>
    <xsd:import namespace="2dbdf359-b403-4100-b363-c92574cf525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Details" minOccurs="0"/>
                <xsd:element ref="ns4:MediaServiceSearchPropertie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067fa2a-b555-4732-8ef0-b96a70677837}" ma:internalName="TaxCatchAll" ma:showField="CatchAllData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067fa2a-b555-4732-8ef0-b96a70677837}" ma:internalName="TaxCatchAllLabel" ma:readOnly="true" ma:showField="CatchAllDataLabel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5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cean Community Empowerment and Nature" ma:internalName="Team" ma:readOnly="false">
      <xsd:simpleType>
        <xsd:restriction base="dms:Text"/>
      </xsd:simpleType>
    </xsd:element>
    <xsd:element name="Topic" ma:index="20" nillable="true" ma:displayName="Topic" ma:default="Core Documen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4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9dd6b-1d98-4d16-b113-da5acb086e86" elementFormDefault="qualified">
    <xsd:import namespace="http://schemas.microsoft.com/office/2006/documentManagement/types"/>
    <xsd:import namespace="http://schemas.microsoft.com/office/infopath/2007/PartnerControls"/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df359-b403-4100-b363-c92574cf525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2.xml><?xml version="1.0" encoding="utf-8"?>
<settings xmlns="http://niras/templates/settings">
  <date>20 September 2024</date>
</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user xmlns="http://niras/templates/user">
  <email/>
  <phone/>
  <username/>
  <ini>ABPE</ini>
</user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��< ? x m l   v e r s i o n = " 1 . 0 "   e n c o d i n g = " u t f - 1 6 " ? > < a d d r e s s   x m l n s = " h t t p : / / n i r a s / t e m p l a t e s / a d d r e s s " > < T i t l e > N I R A S   G R O U P   ( U K )   L t d . < / T i t l e > < C o m p a n y > N I R A S   G R O U P   ( U K )   L t d . < / C o m p a n y > < O f f i c e > E d i n b u r g h < / O f f i c e > < N I R A S T e m p l a t e L a n g u a g e > e n < / N I R A S T e m p l a t e L a n g u a g e > < F i r m > N I R A S   G R O U P   ( U K )   L t d . < / F i r m > < A d d r e s s 1 > P e n t l a n d s   S c i e n c e   P a r k ,   B u s h   L o a n ,  
 P e n i c u i k < / A d d r e s s 1 > < P o s t a l D i s t r i c t > N r .   E d i n b u r g h   E H 2 6   0 P L < / P o s t a l D i s t r i c t > < C o u n t r y > � < / C o u n t r y > < T e l e p h o n e > + 4 4   1 3 1   4 4 0   5 5 0 0 < / T e l e p h o n e > < F a x > + 4 4   1 3 1   4 4 0   5 5 0 1 < / F a x > < E m a i l > m a i l @ l t s i . c o . u k < / E m a i l > < R e g > R e g .   n o .   1 2 5 0 4 4 3 < / R e g > < F R I > V A T   R e g .   2 6 7   7 6 3 7   1 2 < / F R I > < W e b A d d r e s s > w w w . n i r a s . c o m / s e c t o r s / d e v e l o p m e n t - c o n s u l t i n g < / W e b A d d r e s s > < / a d d r e s s > 
</file>

<file path=customXml/item6.xml><?xml version="1.0" encoding="utf-8"?>
<project xmlns="http://niras/templates/project">
  <projectName/>
  <clientName/>
  <projectId>NIRAS UK</projectId>
</project>
</file>

<file path=customXml/item7.xml><?xml version="1.0" encoding="utf-8"?>
<constants xmlns="http://niras/templates/constants">
  <ControlledBy>VICP</ControlledBy>
  <ApprovedBy>MROB</ApprovedBy>
</constants>
</file>

<file path=customXml/item8.xml>��< ? x m l   v e r s i o n = " 1 . 0 "   e n c o d i n g = " u t f - 1 6 " ? > < l o g o   x m l n s = " h t t p : / / n i r a s / t e m p l a t e s / l o g o " > < i m a g e / > < / l o g o > 
</file>

<file path=customXml/item9.xml>��< ? x m l   v e r s i o n = " 1 . 0 "   e n c o d i n g = " u t f - 1 6 " ? > < l a b e l s   x m l n s = " h t t p : / / n i r a s / t e m p l a t e s / l a b e l s " > < D a t e > D a t e < / D a t e > < F a x > F a x < / F a x > < C o m p a n y > C o m p a n y < / C o m p a n y > < D i s t r i b u t i o n > D i s t r i b u t i o n < / D i s t r i b u t i o n > < A p p r o v e d > A p p r o v e d < / A p p r o v e d > < E n c l o s e d P l e a s e F i n d > E n c l o s e d   p l e a s e   f i n d < / E n c l o s e d P l e a s e F i n d > < A s A g r e e d > A s   a g r e e d < / A s A g r e e d > < Y o u r s F a i t h f u l l y > Y o u r s   f a i t h f u l l y < / Y o u r s F a i t h f u l l y > < R e c i p i e n t > R e c i p i e n t : < / R e c i p i e n t > < P a r t i c i p a n t s > P a r t i c i p a n t s < / P a r t i c i p a n t s > < D a t e P l a c e O f M e e t i n g > D a t e / p l a c e   o f   m e e t i n g < / D a t e P l a c e O f M e e t i n g > < T i m e > T i m e < / T i m e > < N e x t M e e t i n g > N e x t   m e e t i n g < / N e x t M e e t i n g > < R e v i s i o n > R e v i s i o n < / R e v i s i o n > < F o r Y o u r A p p r o v a l > F o r   y o u r   a p p r o v a l < / F o r Y o u r A p p r o v a l > < F o r Y o u r I n f o r m a t i o n > F o r   y o u r   i n f o r m a t i o n < / F o r Y o u r I n f o r m a t i o n > < Y o u r C o m m e n t s P l e a s e > Y o u r   c o m m e n t s   p l e a s e < / Y o u r C o m m e n t s P l e a s e > < D r a f t > D r a f t < / D r a f t > < I f E r r o r I n T r a n s m i s s i o n P l e a s e C a l l > I f   e r r o r   i n   t r a n s m i s s i o n   p l e a s e   c a l l < / I f E r r o r I n T r a n s m i s s i o n P l e a s e C a l l > < P l e a s e R e t u r n > P l e a s e   r e t u r n < / P l e a s e R e t u r n > < N u m b e r O f P a g e s > N u m b e r   o f   p a g e s < / N u m b e r O f P a g e s > < D e l i v e r y N o t e > D e l i v e r y   n o t e < / D e l i v e r y N o t e > < M i n u t e s O f M e e t i n g > M i n u t e s   o f   M e e t i n g < / M i n u t e s O f M e e t i n g > < N o t e > N o t e < / N o t e > < P r o j e c t N o > P r o j e c t   I D < / P r o j e c t N o > < D o c u m e n t N o > D o c u m e n t   D < / D o c u m e n t N o > < V e r s i o n > V e r s i o n < / V e r s i o n > < T > T < / T > < F > F < / F > < E > E < / E > < D > D < / D > < W > W < / W > < J a n u a r y > J a n u a r y < / J a n u a r y > < F e b r u a r y > F e b r u a r y < / F e b r u a r y > < M a r c h > M a r c h < / M a r c h > < A p r i l > A p r i l < / A p r i l > < M a y > M a y < / M a y > < J u n e > J u n e < / J u n e > < J u l y > J u l y < / J u l y > < A u g u s t > A u g u s t < / A u g u s t > < S e p t e m b e r > S e p t e m b e r < / S e p t e m b e r > < O c t o b e r > O c t o b e r < / O c t o b e r > < N o v e m b e r > N o v e m b e r < / N o v e m b e r > < D e c e m b e r > D e c e m b e r < / D e c e m b e r > < M i n u t e T a k e r > M i n u t e   t a k e r < / M i n u t e T a k e r > < A b s e n t > A b s e n t < / A b s e n t > < C o n t a c t > C o n t a c t < / C o n t a c t > < P r o j e c t > P r o j e c t < / P r o j e c t > < C o n t e n t s > C o n t e n t s < / C o n t e n t s > < A p p e n d i x > A p p e n d i x < / A p p e n d i x > < P r e p a r e d B y > P r e p a r e d   b y < / P r e p a r e d B y > < V e r i f i e d B y > V e r i f i e d   b y < / V e r i f i e d B y > < A p p r o v e d B y > A p p r o v e d   b y < / A p p r o v e d B y > < P a g e > P a g e < / P a g e > < A t t n > A t t n . < / A t t n > < V e r > V e r . < / V e r > < M > M < / M > < C l i e n t > C l i e n t < / C l i e n t > < M e e t i n g S u b j e c t > M e e t i n g   s u b j e c t < / M e e t i n g S u b j e c t > < M e m o > M e m o < / M e m o > < T o > T o < / T o > < C o p y > C o p y < / C o p y > < F r o m > F r o m < / F r o m > < F i g u r e > F i g u r e < / F i g u r e > < T e l e p h o n e > T e l e p h o n e < / T e l e p h o n e > < T e n d e r > T e n d e r < / T e n d e r > < B i d F o r > B i d   f o r < / B i d F o r > < E O I > E O I < / E O I > < A g e n d a > A g e n d a < / A g e n d a > < T a b l e > T a b l e < / T a b l e > < M o d i f i e d > M o d i f i e d < / M o d i f i e d > < P l a c e O f M e e t i n g > P l a c e   o f   m e e t i n g < / P l a c e O f M e e t i n g > < D a t e O f M e e t i n g > D a t e   o f   m e e t i n g < / D a t e O f M e e t i n g > < C a n c e l l a t i o n s > C a n c e l l a t i o n s < / C a n c e l l a t i o n s > < R e v N o > R e v . n o . < / R e v N o > < D e s c r i p t i o n > D e s c r i p t i o n < / D e s c r i p t i o n > < R e s p o n s i b i l i t y > R e s p o n s i b l e < / R e s p o n s i b i l i t y > < D e a d l i n e > D e a d l i n e < / D e a d l i n e > < R e c o r d B a c k g r o u n d A c t i o n > A c t i o n   & a m p ;   s t a t u s < / R e c o r d B a c k g r o u n d A c t i o n > < A c t i o n L i s t > A c t i o n   l i s t < / A c t i o n L i s t > < S i g n a t u r e s > S i g n a t u r e s < / S i g n a t u r e s > < / l a b e l s > 
</file>

<file path=customXml/itemProps1.xml><?xml version="1.0" encoding="utf-8"?>
<ds:datastoreItem xmlns:ds="http://schemas.openxmlformats.org/officeDocument/2006/customXml" ds:itemID="{543DE00E-2C90-42BF-A1B7-53DCCBA14A41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6AA37479-32D3-48DA-BD94-7A0CE7C78FF7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2dbdf359-b403-4100-b363-c92574cf5258"/>
    <ds:schemaRef ds:uri="http://schemas.microsoft.com/sharepoint/v3"/>
  </ds:schemaRefs>
</ds:datastoreItem>
</file>

<file path=customXml/itemProps11.xml><?xml version="1.0" encoding="utf-8"?>
<ds:datastoreItem xmlns:ds="http://schemas.openxmlformats.org/officeDocument/2006/customXml" ds:itemID="{870680F6-34F5-4183-9D66-BCA5CD61D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919dd6b-1d98-4d16-b113-da5acb086e86"/>
    <ds:schemaRef ds:uri="2dbdf359-b403-4100-b363-c92574cf5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2.xml><?xml version="1.0" encoding="utf-8"?>
<ds:datastoreItem xmlns:ds="http://schemas.openxmlformats.org/officeDocument/2006/customXml" ds:itemID="{4B361EE7-B60D-4797-B02F-E44ABE66DA17}">
  <ds:schemaRefs>
    <ds:schemaRef ds:uri="http://niras/templates/settings"/>
  </ds:schemaRefs>
</ds:datastoreItem>
</file>

<file path=customXml/itemProps2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7F3A14-D882-4718-8CFE-D91EFA236131}">
  <ds:schemaRefs>
    <ds:schemaRef ds:uri="http://niras/templates/user"/>
  </ds:schemaRefs>
</ds:datastoreItem>
</file>

<file path=customXml/itemProps4.xml><?xml version="1.0" encoding="utf-8"?>
<ds:datastoreItem xmlns:ds="http://schemas.openxmlformats.org/officeDocument/2006/customXml" ds:itemID="{ADBC4E08-DB4C-4D71-9C07-034F2AFCF7D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79406FE-EC9B-45E0-9761-98099A8FF08D}">
  <ds:schemaRefs>
    <ds:schemaRef ds:uri="http://niras/templates/address"/>
  </ds:schemaRefs>
</ds:datastoreItem>
</file>

<file path=customXml/itemProps6.xml><?xml version="1.0" encoding="utf-8"?>
<ds:datastoreItem xmlns:ds="http://schemas.openxmlformats.org/officeDocument/2006/customXml" ds:itemID="{C9BC6985-D57A-4135-A603-54903DCC49CB}">
  <ds:schemaRefs>
    <ds:schemaRef ds:uri="http://niras/templates/project"/>
  </ds:schemaRefs>
</ds:datastoreItem>
</file>

<file path=customXml/itemProps7.xml><?xml version="1.0" encoding="utf-8"?>
<ds:datastoreItem xmlns:ds="http://schemas.openxmlformats.org/officeDocument/2006/customXml" ds:itemID="{4E5DF10B-6199-477F-BD17-083F38876CBF}">
  <ds:schemaRefs>
    <ds:schemaRef ds:uri="http://niras/templates/constants"/>
  </ds:schemaRefs>
</ds:datastoreItem>
</file>

<file path=customXml/itemProps8.xml><?xml version="1.0" encoding="utf-8"?>
<ds:datastoreItem xmlns:ds="http://schemas.openxmlformats.org/officeDocument/2006/customXml" ds:itemID="{2E5A8BE6-5BB9-454C-BDF4-A9EC9745937B}">
  <ds:schemaRefs>
    <ds:schemaRef ds:uri="http://niras/templates/logo"/>
  </ds:schemaRefs>
</ds:datastoreItem>
</file>

<file path=customXml/itemProps9.xml><?xml version="1.0" encoding="utf-8"?>
<ds:datastoreItem xmlns:ds="http://schemas.openxmlformats.org/officeDocument/2006/customXml" ds:itemID="{1B18A89D-A1F1-4BFC-AE2C-04C49F8DB939}">
  <ds:schemaRefs>
    <ds:schemaRef ds:uri="http://niras/templates/labe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wide margin</Template>
  <TotalTime>0</TotalTime>
  <Pages>15</Pages>
  <Words>4172</Words>
  <Characters>23864</Characters>
  <Application>Microsoft Office Word</Application>
  <DocSecurity>0</DocSecurity>
  <Lines>596</Lines>
  <Paragraphs>210</Paragraphs>
  <ScaleCrop>false</ScaleCrop>
  <Company/>
  <LinksUpToDate>false</LinksUpToDate>
  <CharactersWithSpaces>27826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Abida Peters (ABPE)</dc:creator>
  <cp:lastModifiedBy>Sara De Giorgio (SDEG)</cp:lastModifiedBy>
  <cp:revision>56</cp:revision>
  <dcterms:created xsi:type="dcterms:W3CDTF">2026-03-09T21:43:00Z</dcterms:created>
  <dcterms:modified xsi:type="dcterms:W3CDTF">2026-04-17T14:21:00Z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ix">
    <vt:lpwstr>true</vt:lpwstr>
  </property>
  <property fmtid="{D5CDD505-2E9C-101B-9397-08002B2CF9AE}" pid="3" name="ContentTypeId">
    <vt:lpwstr>0x010100A5BF1C78D9F64B679A5EBDE1C6598EBC0100540D5865A172BA44B7EBF88835C3E652</vt:lpwstr>
  </property>
  <property fmtid="{D5CDD505-2E9C-101B-9397-08002B2CF9AE}" pid="4" name="Distribution">
    <vt:lpwstr>4;#Internal Defra Group|0867f7b3-e76e-40ca-bb1f-5ba341a49230</vt:lpwstr>
  </property>
  <property fmtid="{D5CDD505-2E9C-101B-9397-08002B2CF9AE}" pid="5" name="HeadingStyleSets">
    <vt:lpwstr>false</vt:lpwstr>
  </property>
  <property fmtid="{D5CDD505-2E9C-101B-9397-08002B2CF9AE}" pid="6" name="HOCopyrightLevel">
    <vt:lpwstr>1;#Crown|69589897-2828-4761-976e-717fd8e631c9</vt:lpwstr>
  </property>
  <property fmtid="{D5CDD505-2E9C-101B-9397-08002B2CF9AE}" pid="7" name="HOGovernmentSecurityClassification">
    <vt:lpwstr>2;#Official|14c80daa-741b-422c-9722-f71693c9ede4</vt:lpwstr>
  </property>
  <property fmtid="{D5CDD505-2E9C-101B-9397-08002B2CF9AE}" pid="8" name="HOSiteType">
    <vt:lpwstr>5;#Work Delivery|388f4f80-46e6-4bcd-8bd1-cea0059da8bd</vt:lpwstr>
  </property>
  <property fmtid="{D5CDD505-2E9C-101B-9397-08002B2CF9AE}" pid="9" name="ImageCover">
    <vt:lpwstr>True</vt:lpwstr>
  </property>
  <property fmtid="{D5CDD505-2E9C-101B-9397-08002B2CF9AE}" pid="10" name="Index">
    <vt:lpwstr>true</vt:lpwstr>
  </property>
  <property fmtid="{D5CDD505-2E9C-101B-9397-08002B2CF9AE}" pid="11" name="InformationType">
    <vt:lpwstr/>
  </property>
  <property fmtid="{D5CDD505-2E9C-101B-9397-08002B2CF9AE}" pid="12" name="InsertLandscape">
    <vt:lpwstr>false</vt:lpwstr>
  </property>
  <property fmtid="{D5CDD505-2E9C-101B-9397-08002B2CF9AE}" pid="13" name="MediaServiceImageTags">
    <vt:lpwstr/>
  </property>
  <property fmtid="{D5CDD505-2E9C-101B-9397-08002B2CF9AE}" pid="14" name="NIRASAI">
    <vt:lpwstr/>
  </property>
  <property fmtid="{D5CDD505-2E9C-101B-9397-08002B2CF9AE}" pid="15" name="NIRASDocumentKind">
    <vt:lpwstr>16;#Report|d16b5c7b-ec9d-476b-ba75-1bbbd340a9f6</vt:lpwstr>
  </property>
  <property fmtid="{D5CDD505-2E9C-101B-9397-08002B2CF9AE}" pid="16" name="NIRASPriceListSupplier">
    <vt:lpwstr/>
  </property>
  <property fmtid="{D5CDD505-2E9C-101B-9397-08002B2CF9AE}" pid="17" name="NIRASPriceListTechnology">
    <vt:lpwstr/>
  </property>
  <property fmtid="{D5CDD505-2E9C-101B-9397-08002B2CF9AE}" pid="18" name="NIRASQAGroup">
    <vt:lpwstr/>
  </property>
  <property fmtid="{D5CDD505-2E9C-101B-9397-08002B2CF9AE}" pid="19" name="NIRASQAStatus">
    <vt:lpwstr/>
  </property>
  <property fmtid="{D5CDD505-2E9C-101B-9397-08002B2CF9AE}" pid="20" name="NIRASScale">
    <vt:lpwstr/>
  </property>
  <property fmtid="{D5CDD505-2E9C-101B-9397-08002B2CF9AE}" pid="21" name="OrganisationalUnit">
    <vt:lpwstr>3;#Core Defra|026223dd-2e56-4615-868d-7c5bfd566810</vt:lpwstr>
  </property>
  <property fmtid="{D5CDD505-2E9C-101B-9397-08002B2CF9AE}" pid="22" name="PartnerLogo">
    <vt:lpwstr>True</vt:lpwstr>
  </property>
  <property fmtid="{D5CDD505-2E9C-101B-9397-08002B2CF9AE}" pid="23" name="RevisionLog">
    <vt:lpwstr>true</vt:lpwstr>
  </property>
  <property fmtid="{D5CDD505-2E9C-101B-9397-08002B2CF9AE}" pid="24" name="TOC">
    <vt:lpwstr>true</vt:lpwstr>
  </property>
  <property fmtid="{D5CDD505-2E9C-101B-9397-08002B2CF9AE}" pid="25" name="WideLeftMargins">
    <vt:lpwstr>true</vt:lpwstr>
  </property>
  <property fmtid="{D5CDD505-2E9C-101B-9397-08002B2CF9AE}" pid="26" name="_dlc_DocId">
    <vt:lpwstr/>
  </property>
  <property fmtid="{D5CDD505-2E9C-101B-9397-08002B2CF9AE}" pid="27" name="_dlc_DocIdItemGuid">
    <vt:lpwstr>d99b0d3b-8528-45d9-a56f-b1d03a5f1d80</vt:lpwstr>
  </property>
  <property fmtid="{D5CDD505-2E9C-101B-9397-08002B2CF9AE}" pid="28" name="_dlc_DocId_src">
    <vt:lpwstr>{Module.FooterText}</vt:lpwstr>
  </property>
  <property fmtid="{D5CDD505-2E9C-101B-9397-08002B2CF9AE}" pid="29" name="ApplyLanguageRun">
    <vt:lpwstr>true</vt:lpwstr>
  </property>
</Properties>
</file>